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D867" w14:textId="77777777" w:rsidR="008476F6" w:rsidRDefault="008476F6">
      <w:pPr>
        <w:pStyle w:val="a3"/>
        <w:ind w:left="100"/>
        <w:rPr>
          <w:rFonts w:ascii="Times New Roman"/>
          <w:sz w:val="20"/>
        </w:rPr>
      </w:pPr>
    </w:p>
    <w:p w14:paraId="398FB651" w14:textId="77777777" w:rsidR="008476F6" w:rsidRDefault="00AA39E9">
      <w:pPr>
        <w:pStyle w:val="a3"/>
        <w:spacing w:before="2"/>
        <w:rPr>
          <w:rFonts w:ascii="Times New Roman"/>
          <w:sz w:val="16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 wp14:anchorId="15EF12FE" wp14:editId="0FB84E6D">
            <wp:extent cx="1242581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14" cy="8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2587" w14:textId="7183DA62" w:rsidR="008476F6" w:rsidRDefault="008476F6">
      <w:pPr>
        <w:pStyle w:val="a3"/>
        <w:spacing w:before="49"/>
        <w:ind w:right="113"/>
        <w:jc w:val="right"/>
      </w:pPr>
    </w:p>
    <w:p w14:paraId="7492B835" w14:textId="77777777" w:rsidR="0029044F" w:rsidRDefault="0029044F">
      <w:pPr>
        <w:pStyle w:val="a3"/>
        <w:spacing w:before="10"/>
        <w:rPr>
          <w:sz w:val="18"/>
        </w:rPr>
      </w:pPr>
    </w:p>
    <w:p w14:paraId="3F769FA8" w14:textId="7C339BEF" w:rsidR="008476F6" w:rsidRPr="003B33AF" w:rsidRDefault="0029044F" w:rsidP="00DB0445">
      <w:pPr>
        <w:pStyle w:val="a3"/>
        <w:spacing w:before="10"/>
        <w:jc w:val="center"/>
        <w:rPr>
          <w:sz w:val="28"/>
          <w:szCs w:val="28"/>
        </w:rPr>
      </w:pPr>
      <w:r w:rsidRPr="003B33AF">
        <w:rPr>
          <w:rFonts w:hint="eastAsia"/>
          <w:sz w:val="28"/>
          <w:szCs w:val="28"/>
        </w:rPr>
        <w:t>早稲田大学専用</w:t>
      </w:r>
      <w:r w:rsidR="00BC5654">
        <w:rPr>
          <w:rFonts w:hint="eastAsia"/>
          <w:sz w:val="28"/>
          <w:szCs w:val="28"/>
        </w:rPr>
        <w:t>夏</w:t>
      </w:r>
      <w:bookmarkStart w:id="0" w:name="_GoBack"/>
      <w:bookmarkEnd w:id="0"/>
      <w:r w:rsidRPr="003B33AF">
        <w:rPr>
          <w:rFonts w:hint="eastAsia"/>
          <w:sz w:val="28"/>
          <w:szCs w:val="28"/>
        </w:rPr>
        <w:t>季短期留学プログラム概要</w:t>
      </w:r>
    </w:p>
    <w:p w14:paraId="2D61DC62" w14:textId="1E505C31" w:rsidR="0029044F" w:rsidRDefault="0029044F">
      <w:pPr>
        <w:pStyle w:val="a3"/>
        <w:spacing w:before="10"/>
        <w:rPr>
          <w:sz w:val="18"/>
        </w:rPr>
      </w:pPr>
    </w:p>
    <w:p w14:paraId="0BED8D4F" w14:textId="2BAAC587" w:rsidR="0029044F" w:rsidRPr="003B33AF" w:rsidRDefault="003B33AF">
      <w:pPr>
        <w:pStyle w:val="a3"/>
        <w:spacing w:before="1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学校名</w:t>
      </w:r>
      <w:r w:rsidR="0029044F" w:rsidRPr="003B33AF">
        <w:rPr>
          <w:rFonts w:hint="eastAsia"/>
          <w:sz w:val="24"/>
          <w:szCs w:val="24"/>
          <w:lang w:val="en-US"/>
        </w:rPr>
        <w:t>：</w:t>
      </w:r>
      <w:r w:rsidR="0029044F" w:rsidRPr="003B33AF">
        <w:rPr>
          <w:sz w:val="24"/>
          <w:szCs w:val="24"/>
          <w:lang w:val="en-US"/>
        </w:rPr>
        <w:t>EF International Language Campuses</w:t>
      </w:r>
    </w:p>
    <w:p w14:paraId="28B0DC5F" w14:textId="21425040" w:rsidR="0029044F" w:rsidRPr="003B33AF" w:rsidRDefault="003B33AF">
      <w:pPr>
        <w:pStyle w:val="a3"/>
        <w:spacing w:before="1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都市</w:t>
      </w:r>
      <w:r w:rsidR="0029044F" w:rsidRPr="003B33AF">
        <w:rPr>
          <w:rFonts w:hint="eastAsia"/>
          <w:sz w:val="24"/>
          <w:szCs w:val="24"/>
          <w:lang w:val="en-US"/>
        </w:rPr>
        <w:t>：50</w:t>
      </w:r>
      <w:r w:rsidR="0029044F" w:rsidRPr="003B33AF">
        <w:rPr>
          <w:rFonts w:hint="eastAsia"/>
          <w:sz w:val="24"/>
          <w:szCs w:val="24"/>
        </w:rPr>
        <w:t>都市</w:t>
      </w:r>
      <w:r>
        <w:rPr>
          <w:rFonts w:hint="eastAsia"/>
          <w:sz w:val="24"/>
          <w:szCs w:val="24"/>
        </w:rPr>
        <w:t xml:space="preserve">　※世界50都市から留学先が選べます。</w:t>
      </w:r>
    </w:p>
    <w:p w14:paraId="0C726A1E" w14:textId="2E218EA9" w:rsidR="0029044F" w:rsidRPr="003B33AF" w:rsidRDefault="0029044F">
      <w:pPr>
        <w:pStyle w:val="a3"/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期間：2</w:t>
      </w:r>
      <w:r w:rsidR="003B33AF" w:rsidRPr="003B33AF">
        <w:rPr>
          <w:rFonts w:hint="eastAsia"/>
          <w:sz w:val="24"/>
          <w:szCs w:val="24"/>
        </w:rPr>
        <w:t>週間〜　※</w:t>
      </w:r>
      <w:r w:rsidRPr="003B33AF">
        <w:rPr>
          <w:rFonts w:hint="eastAsia"/>
          <w:sz w:val="24"/>
          <w:szCs w:val="24"/>
        </w:rPr>
        <w:t>2週間以上</w:t>
      </w:r>
      <w:r w:rsidR="003B33AF" w:rsidRPr="003B33AF">
        <w:rPr>
          <w:rFonts w:hint="eastAsia"/>
          <w:sz w:val="24"/>
          <w:szCs w:val="24"/>
        </w:rPr>
        <w:t>、</w:t>
      </w:r>
      <w:r w:rsidRPr="003B33AF">
        <w:rPr>
          <w:rFonts w:hint="eastAsia"/>
          <w:sz w:val="24"/>
          <w:szCs w:val="24"/>
        </w:rPr>
        <w:t>1週間単位で</w:t>
      </w:r>
      <w:r w:rsidR="003B33AF" w:rsidRPr="003B33AF">
        <w:rPr>
          <w:rFonts w:hint="eastAsia"/>
          <w:sz w:val="24"/>
          <w:szCs w:val="24"/>
        </w:rPr>
        <w:t>留学期間が</w:t>
      </w:r>
      <w:r w:rsidRPr="003B33AF">
        <w:rPr>
          <w:rFonts w:hint="eastAsia"/>
          <w:sz w:val="24"/>
          <w:szCs w:val="24"/>
        </w:rPr>
        <w:t>選べます</w:t>
      </w:r>
      <w:r w:rsidR="003B33AF" w:rsidRPr="003B33AF">
        <w:rPr>
          <w:rFonts w:hint="eastAsia"/>
          <w:sz w:val="24"/>
          <w:szCs w:val="24"/>
        </w:rPr>
        <w:t>。</w:t>
      </w:r>
    </w:p>
    <w:p w14:paraId="67354FDC" w14:textId="3BB1C530" w:rsidR="0029044F" w:rsidRPr="003B33AF" w:rsidRDefault="0029044F">
      <w:pPr>
        <w:pStyle w:val="a3"/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催行人数：1名様から</w:t>
      </w:r>
    </w:p>
    <w:p w14:paraId="2DE686B3" w14:textId="13C67472" w:rsidR="0029044F" w:rsidRPr="003B33AF" w:rsidRDefault="0029044F">
      <w:pPr>
        <w:pStyle w:val="a3"/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対象語学レベル：英語力初級〜上級</w:t>
      </w:r>
      <w:r w:rsidR="003B33AF" w:rsidRPr="003B33AF">
        <w:rPr>
          <w:rFonts w:hint="eastAsia"/>
          <w:sz w:val="24"/>
          <w:szCs w:val="24"/>
        </w:rPr>
        <w:t xml:space="preserve">　※英語以外の言語も留学可能</w:t>
      </w:r>
      <w:r w:rsidR="003B33AF">
        <w:rPr>
          <w:rFonts w:hint="eastAsia"/>
          <w:sz w:val="24"/>
          <w:szCs w:val="24"/>
        </w:rPr>
        <w:t>です。</w:t>
      </w:r>
    </w:p>
    <w:p w14:paraId="2C8D5153" w14:textId="59FAAB26" w:rsidR="0029044F" w:rsidRPr="003B33AF" w:rsidRDefault="003B33AF">
      <w:pPr>
        <w:pStyle w:val="a3"/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滞在先</w:t>
      </w:r>
      <w:r>
        <w:rPr>
          <w:rFonts w:hint="eastAsia"/>
          <w:sz w:val="24"/>
          <w:szCs w:val="24"/>
        </w:rPr>
        <w:t>：</w:t>
      </w:r>
      <w:r w:rsidRPr="003B33AF">
        <w:rPr>
          <w:rFonts w:hint="eastAsia"/>
          <w:sz w:val="24"/>
          <w:szCs w:val="24"/>
        </w:rPr>
        <w:t>ホームステイもしくは学生寮</w:t>
      </w:r>
    </w:p>
    <w:p w14:paraId="6033BEE1" w14:textId="5AB9D5BF" w:rsidR="0029044F" w:rsidRPr="003B33AF" w:rsidRDefault="0029044F">
      <w:pPr>
        <w:pStyle w:val="a3"/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食事：</w:t>
      </w:r>
      <w:r w:rsidR="003B33AF">
        <w:rPr>
          <w:rFonts w:hint="eastAsia"/>
          <w:sz w:val="24"/>
          <w:szCs w:val="24"/>
        </w:rPr>
        <w:t>原則</w:t>
      </w:r>
      <w:r w:rsidRPr="003B33AF">
        <w:rPr>
          <w:rFonts w:hint="eastAsia"/>
          <w:sz w:val="24"/>
          <w:szCs w:val="24"/>
        </w:rPr>
        <w:t>1日2食</w:t>
      </w:r>
      <w:r w:rsidR="003B33AF" w:rsidRPr="003B33AF">
        <w:rPr>
          <w:rFonts w:hint="eastAsia"/>
          <w:sz w:val="24"/>
          <w:szCs w:val="24"/>
        </w:rPr>
        <w:t xml:space="preserve">　※滞在形態によって異なります。</w:t>
      </w:r>
    </w:p>
    <w:p w14:paraId="2558711A" w14:textId="41347541" w:rsidR="0029044F" w:rsidRPr="003B33AF" w:rsidRDefault="0029044F">
      <w:pPr>
        <w:pStyle w:val="a3"/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同行員：添乗員は同行しません</w:t>
      </w:r>
    </w:p>
    <w:p w14:paraId="2C1EE011" w14:textId="03CE27D2" w:rsidR="0029044F" w:rsidRPr="003B33AF" w:rsidRDefault="003B33AF">
      <w:pPr>
        <w:pStyle w:val="a3"/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お申込方法：オンライン申込（早稲田大学</w:t>
      </w:r>
      <w:r w:rsidR="0029044F" w:rsidRPr="003B33AF">
        <w:rPr>
          <w:rFonts w:hint="eastAsia"/>
          <w:sz w:val="24"/>
          <w:szCs w:val="24"/>
        </w:rPr>
        <w:t>専用</w:t>
      </w:r>
      <w:r w:rsidRPr="003B33AF">
        <w:rPr>
          <w:rFonts w:hint="eastAsia"/>
          <w:sz w:val="24"/>
          <w:szCs w:val="24"/>
        </w:rPr>
        <w:t>お申込サイトより）</w:t>
      </w:r>
    </w:p>
    <w:p w14:paraId="62D61322" w14:textId="6068AF14" w:rsidR="003B33AF" w:rsidRPr="003B33AF" w:rsidRDefault="003B33AF">
      <w:pPr>
        <w:pStyle w:val="a3"/>
        <w:spacing w:before="10"/>
        <w:rPr>
          <w:rFonts w:ascii="Cambria Math" w:hAnsi="Cambria Math" w:cs="Cambria Math" w:hint="eastAsia"/>
          <w:sz w:val="24"/>
          <w:szCs w:val="24"/>
        </w:rPr>
      </w:pPr>
      <w:r w:rsidRPr="003B33AF">
        <w:rPr>
          <w:rFonts w:hint="eastAsia"/>
          <w:sz w:val="24"/>
          <w:szCs w:val="24"/>
        </w:rPr>
        <w:t>例）カウンセリング予約</w:t>
      </w:r>
      <w:r w:rsidRPr="003B33AF">
        <w:rPr>
          <w:rFonts w:ascii="Cambria Math" w:hAnsi="Cambria Math" w:cs="Cambria Math" w:hint="eastAsia"/>
          <w:sz w:val="24"/>
          <w:szCs w:val="24"/>
        </w:rPr>
        <w:t>⇒具体的な留学の希望についてヒヤリング⇒正式申込</w:t>
      </w:r>
    </w:p>
    <w:p w14:paraId="2B117CBE" w14:textId="2FF6C663" w:rsidR="003B33AF" w:rsidRPr="003B33AF" w:rsidRDefault="003B33AF">
      <w:pPr>
        <w:pStyle w:val="a3"/>
        <w:spacing w:before="10"/>
        <w:rPr>
          <w:sz w:val="24"/>
          <w:szCs w:val="24"/>
        </w:rPr>
      </w:pPr>
      <w:r w:rsidRPr="003B33AF">
        <w:rPr>
          <w:rFonts w:ascii="Cambria Math" w:hAnsi="Cambria Math" w:cs="Cambria Math" w:hint="eastAsia"/>
          <w:sz w:val="24"/>
          <w:szCs w:val="24"/>
        </w:rPr>
        <w:t>※カウンセリングはお電話でも可能です。</w:t>
      </w:r>
    </w:p>
    <w:p w14:paraId="4FC01B33" w14:textId="17E04A72" w:rsidR="0029044F" w:rsidRPr="00DB0445" w:rsidRDefault="0029044F">
      <w:pPr>
        <w:pStyle w:val="a3"/>
        <w:spacing w:before="10"/>
      </w:pPr>
    </w:p>
    <w:p w14:paraId="0D16F54B" w14:textId="0CFF41AB" w:rsidR="0029044F" w:rsidRPr="003B33AF" w:rsidRDefault="00DB0445" w:rsidP="00DB0445">
      <w:pPr>
        <w:pStyle w:val="a3"/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おすすめポイント</w:t>
      </w:r>
    </w:p>
    <w:p w14:paraId="3786F8D7" w14:textId="6214B4CE" w:rsidR="00DB0445" w:rsidRPr="003B33AF" w:rsidRDefault="00DB0445" w:rsidP="00DB0445">
      <w:pPr>
        <w:pStyle w:val="a3"/>
        <w:numPr>
          <w:ilvl w:val="0"/>
          <w:numId w:val="3"/>
        </w:numPr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11言語52都市で直営キャンパスを運営</w:t>
      </w:r>
    </w:p>
    <w:p w14:paraId="3C675FA5" w14:textId="247D2E3D" w:rsidR="00DB0445" w:rsidRPr="003B33AF" w:rsidRDefault="00DB0445" w:rsidP="00DB0445">
      <w:pPr>
        <w:pStyle w:val="a3"/>
        <w:numPr>
          <w:ilvl w:val="0"/>
          <w:numId w:val="3"/>
        </w:numPr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世界100ヵ国以上から学生が集まる国際色豊かな環境</w:t>
      </w:r>
    </w:p>
    <w:p w14:paraId="11FC2623" w14:textId="3D1A1B69" w:rsidR="00DB0445" w:rsidRPr="003B33AF" w:rsidRDefault="00DB0445" w:rsidP="00DB0445">
      <w:pPr>
        <w:pStyle w:val="a3"/>
        <w:numPr>
          <w:ilvl w:val="0"/>
          <w:numId w:val="3"/>
        </w:numPr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毎週月曜日開講、最短2週間から受け入れ可能</w:t>
      </w:r>
    </w:p>
    <w:p w14:paraId="6FFCA703" w14:textId="43E6E748" w:rsidR="00DB0445" w:rsidRPr="003B33AF" w:rsidRDefault="00DB0445" w:rsidP="00DB0445">
      <w:pPr>
        <w:pStyle w:val="a3"/>
        <w:numPr>
          <w:ilvl w:val="0"/>
          <w:numId w:val="3"/>
        </w:numPr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学習保証制度あり</w:t>
      </w:r>
    </w:p>
    <w:p w14:paraId="0C43882E" w14:textId="06AA9FF9" w:rsidR="00DB0445" w:rsidRPr="003B33AF" w:rsidRDefault="00DB0445" w:rsidP="00DB0445">
      <w:pPr>
        <w:pStyle w:val="a3"/>
        <w:numPr>
          <w:ilvl w:val="0"/>
          <w:numId w:val="3"/>
        </w:numPr>
        <w:spacing w:before="10"/>
        <w:rPr>
          <w:sz w:val="24"/>
          <w:szCs w:val="24"/>
        </w:rPr>
      </w:pPr>
      <w:r w:rsidRPr="003B33AF">
        <w:rPr>
          <w:rFonts w:hint="eastAsia"/>
          <w:sz w:val="24"/>
          <w:szCs w:val="24"/>
        </w:rPr>
        <w:t>語学を学ぶだけでなく、アクティビティーも豊富</w:t>
      </w:r>
    </w:p>
    <w:p w14:paraId="5AA6FD2F" w14:textId="5ECBFD25" w:rsidR="00DB0445" w:rsidRDefault="003B33AF" w:rsidP="00DB0445">
      <w:pPr>
        <w:pStyle w:val="a3"/>
        <w:numPr>
          <w:ilvl w:val="0"/>
          <w:numId w:val="3"/>
        </w:numPr>
        <w:spacing w:before="10"/>
        <w:rPr>
          <w:sz w:val="24"/>
          <w:szCs w:val="24"/>
        </w:rPr>
      </w:pPr>
      <w:r>
        <w:rPr>
          <w:rFonts w:hint="eastAsia"/>
          <w:sz w:val="24"/>
          <w:szCs w:val="24"/>
        </w:rPr>
        <w:t>留学前後に使用できる無料オンライン英語教材提供（無制限）</w:t>
      </w:r>
    </w:p>
    <w:p w14:paraId="34E2B359" w14:textId="519E8DA3" w:rsidR="003B33AF" w:rsidRPr="003B33AF" w:rsidRDefault="003B33AF" w:rsidP="00DB0445">
      <w:pPr>
        <w:pStyle w:val="a3"/>
        <w:numPr>
          <w:ilvl w:val="0"/>
          <w:numId w:val="3"/>
        </w:numPr>
        <w:spacing w:before="10"/>
        <w:rPr>
          <w:sz w:val="24"/>
          <w:szCs w:val="24"/>
        </w:rPr>
      </w:pPr>
      <w:r>
        <w:rPr>
          <w:rFonts w:hint="eastAsia"/>
          <w:sz w:val="24"/>
          <w:szCs w:val="24"/>
        </w:rPr>
        <w:t>東京本社にて、現地と同カリキュラムにてネイティブ英語クラス提供</w:t>
      </w:r>
    </w:p>
    <w:sectPr w:rsidR="003B33AF" w:rsidRPr="003B33AF">
      <w:type w:val="continuous"/>
      <w:pgSz w:w="11910" w:h="16840"/>
      <w:pgMar w:top="1080" w:right="16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AA7E1" w14:textId="77777777" w:rsidR="005B458D" w:rsidRDefault="005B458D" w:rsidP="00BC5654">
      <w:r>
        <w:separator/>
      </w:r>
    </w:p>
  </w:endnote>
  <w:endnote w:type="continuationSeparator" w:id="0">
    <w:p w14:paraId="57307163" w14:textId="77777777" w:rsidR="005B458D" w:rsidRDefault="005B458D" w:rsidP="00B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Yu Gothic UI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F2346" w14:textId="77777777" w:rsidR="005B458D" w:rsidRDefault="005B458D" w:rsidP="00BC5654">
      <w:r>
        <w:separator/>
      </w:r>
    </w:p>
  </w:footnote>
  <w:footnote w:type="continuationSeparator" w:id="0">
    <w:p w14:paraId="4F15F55B" w14:textId="77777777" w:rsidR="005B458D" w:rsidRDefault="005B458D" w:rsidP="00BC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FF7"/>
    <w:multiLevelType w:val="hybridMultilevel"/>
    <w:tmpl w:val="1900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C068F"/>
    <w:multiLevelType w:val="hybridMultilevel"/>
    <w:tmpl w:val="B436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46FD0"/>
    <w:multiLevelType w:val="hybridMultilevel"/>
    <w:tmpl w:val="7958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038C1"/>
    <w:multiLevelType w:val="hybridMultilevel"/>
    <w:tmpl w:val="E626C62C"/>
    <w:lvl w:ilvl="0" w:tplc="282EEA38">
      <w:numFmt w:val="bullet"/>
      <w:lvlText w:val="■"/>
      <w:lvlJc w:val="left"/>
      <w:pPr>
        <w:ind w:left="1311" w:hanging="57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19E6DB16">
      <w:numFmt w:val="bullet"/>
      <w:lvlText w:val="•"/>
      <w:lvlJc w:val="left"/>
      <w:pPr>
        <w:ind w:left="2068" w:hanging="572"/>
      </w:pPr>
      <w:rPr>
        <w:rFonts w:hint="default"/>
        <w:lang w:val="ja-JP" w:eastAsia="ja-JP" w:bidi="ja-JP"/>
      </w:rPr>
    </w:lvl>
    <w:lvl w:ilvl="2" w:tplc="7358771E">
      <w:numFmt w:val="bullet"/>
      <w:lvlText w:val="•"/>
      <w:lvlJc w:val="left"/>
      <w:pPr>
        <w:ind w:left="2817" w:hanging="572"/>
      </w:pPr>
      <w:rPr>
        <w:rFonts w:hint="default"/>
        <w:lang w:val="ja-JP" w:eastAsia="ja-JP" w:bidi="ja-JP"/>
      </w:rPr>
    </w:lvl>
    <w:lvl w:ilvl="3" w:tplc="4C70EB52">
      <w:numFmt w:val="bullet"/>
      <w:lvlText w:val="•"/>
      <w:lvlJc w:val="left"/>
      <w:pPr>
        <w:ind w:left="3565" w:hanging="572"/>
      </w:pPr>
      <w:rPr>
        <w:rFonts w:hint="default"/>
        <w:lang w:val="ja-JP" w:eastAsia="ja-JP" w:bidi="ja-JP"/>
      </w:rPr>
    </w:lvl>
    <w:lvl w:ilvl="4" w:tplc="27BE0D16">
      <w:numFmt w:val="bullet"/>
      <w:lvlText w:val="•"/>
      <w:lvlJc w:val="left"/>
      <w:pPr>
        <w:ind w:left="4314" w:hanging="572"/>
      </w:pPr>
      <w:rPr>
        <w:rFonts w:hint="default"/>
        <w:lang w:val="ja-JP" w:eastAsia="ja-JP" w:bidi="ja-JP"/>
      </w:rPr>
    </w:lvl>
    <w:lvl w:ilvl="5" w:tplc="5C78F954">
      <w:numFmt w:val="bullet"/>
      <w:lvlText w:val="•"/>
      <w:lvlJc w:val="left"/>
      <w:pPr>
        <w:ind w:left="5063" w:hanging="572"/>
      </w:pPr>
      <w:rPr>
        <w:rFonts w:hint="default"/>
        <w:lang w:val="ja-JP" w:eastAsia="ja-JP" w:bidi="ja-JP"/>
      </w:rPr>
    </w:lvl>
    <w:lvl w:ilvl="6" w:tplc="C5E8E680">
      <w:numFmt w:val="bullet"/>
      <w:lvlText w:val="•"/>
      <w:lvlJc w:val="left"/>
      <w:pPr>
        <w:ind w:left="5811" w:hanging="572"/>
      </w:pPr>
      <w:rPr>
        <w:rFonts w:hint="default"/>
        <w:lang w:val="ja-JP" w:eastAsia="ja-JP" w:bidi="ja-JP"/>
      </w:rPr>
    </w:lvl>
    <w:lvl w:ilvl="7" w:tplc="71E604C0">
      <w:numFmt w:val="bullet"/>
      <w:lvlText w:val="•"/>
      <w:lvlJc w:val="left"/>
      <w:pPr>
        <w:ind w:left="6560" w:hanging="572"/>
      </w:pPr>
      <w:rPr>
        <w:rFonts w:hint="default"/>
        <w:lang w:val="ja-JP" w:eastAsia="ja-JP" w:bidi="ja-JP"/>
      </w:rPr>
    </w:lvl>
    <w:lvl w:ilvl="8" w:tplc="A5DA2380">
      <w:numFmt w:val="bullet"/>
      <w:lvlText w:val="•"/>
      <w:lvlJc w:val="left"/>
      <w:pPr>
        <w:ind w:left="7309" w:hanging="572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F6"/>
    <w:rsid w:val="0029044F"/>
    <w:rsid w:val="003B33AF"/>
    <w:rsid w:val="005B458D"/>
    <w:rsid w:val="008476F6"/>
    <w:rsid w:val="00A249E8"/>
    <w:rsid w:val="00AA39E9"/>
    <w:rsid w:val="00BC5654"/>
    <w:rsid w:val="00D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F0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Yu Gothic UI" w:eastAsia="Yu Gothic UI" w:hAnsi="Yu Gothic UI" w:cs="Yu Gothic UI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311" w:hanging="5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654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C5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654"/>
    <w:rPr>
      <w:rFonts w:ascii="Yu Gothic UI" w:eastAsia="Yu Gothic UI" w:hAnsi="Yu Gothic UI" w:cs="Yu Gothic UI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C5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654"/>
    <w:rPr>
      <w:rFonts w:ascii="Yu Gothic UI" w:eastAsia="Yu Gothic UI" w:hAnsi="Yu Gothic UI" w:cs="Yu Gothic UI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Yu Gothic UI" w:eastAsia="Yu Gothic UI" w:hAnsi="Yu Gothic UI" w:cs="Yu Gothic UI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311" w:hanging="5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654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C5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654"/>
    <w:rPr>
      <w:rFonts w:ascii="Yu Gothic UI" w:eastAsia="Yu Gothic UI" w:hAnsi="Yu Gothic UI" w:cs="Yu Gothic UI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C5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654"/>
    <w:rPr>
      <w:rFonts w:ascii="Yu Gothic UI" w:eastAsia="Yu Gothic UI" w:hAnsi="Yu Gothic UI" w:cs="Yu Gothic UI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Suzuki</dc:creator>
  <cp:lastModifiedBy>西原　央</cp:lastModifiedBy>
  <cp:revision>4</cp:revision>
  <dcterms:created xsi:type="dcterms:W3CDTF">2019-01-25T10:09:00Z</dcterms:created>
  <dcterms:modified xsi:type="dcterms:W3CDTF">2019-05-24T02:19:00Z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