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D89" w:rsidRPr="00BF20B9" w:rsidRDefault="00BF20B9" w:rsidP="00BF20B9">
      <w:pPr>
        <w:jc w:val="center"/>
        <w:rPr>
          <w:b/>
        </w:rPr>
      </w:pPr>
      <w:r w:rsidRPr="00BF20B9">
        <w:rPr>
          <w:rFonts w:hint="eastAsia"/>
          <w:b/>
        </w:rPr>
        <w:t>日本貿易振興機構（</w:t>
      </w:r>
      <w:r w:rsidRPr="00BF20B9">
        <w:rPr>
          <w:rFonts w:hint="eastAsia"/>
          <w:b/>
        </w:rPr>
        <w:t>JETRO</w:t>
      </w:r>
      <w:r w:rsidRPr="00BF20B9">
        <w:rPr>
          <w:rFonts w:hint="eastAsia"/>
          <w:b/>
        </w:rPr>
        <w:t>）インターンシップ　応募フォーム</w:t>
      </w:r>
    </w:p>
    <w:p w:rsidR="00BF20B9" w:rsidRDefault="00BF20B9"/>
    <w:tbl>
      <w:tblPr>
        <w:tblStyle w:val="a3"/>
        <w:tblW w:w="9351" w:type="dxa"/>
        <w:tblInd w:w="-431" w:type="dxa"/>
        <w:tblLook w:val="04A0" w:firstRow="1" w:lastRow="0" w:firstColumn="1" w:lastColumn="0" w:noHBand="0" w:noVBand="1"/>
      </w:tblPr>
      <w:tblGrid>
        <w:gridCol w:w="1838"/>
        <w:gridCol w:w="2835"/>
        <w:gridCol w:w="2274"/>
        <w:gridCol w:w="2404"/>
      </w:tblGrid>
      <w:tr w:rsidR="00BF20B9" w:rsidTr="00002C9D">
        <w:tc>
          <w:tcPr>
            <w:tcW w:w="1838" w:type="dxa"/>
            <w:shd w:val="clear" w:color="auto" w:fill="D9E2F3" w:themeFill="accent5" w:themeFillTint="33"/>
          </w:tcPr>
          <w:p w:rsidR="00BF20B9" w:rsidRDefault="00BF20B9">
            <w:r>
              <w:rPr>
                <w:rFonts w:hint="eastAsia"/>
              </w:rPr>
              <w:t>所属大学</w:t>
            </w:r>
          </w:p>
        </w:tc>
        <w:tc>
          <w:tcPr>
            <w:tcW w:w="7513" w:type="dxa"/>
            <w:gridSpan w:val="3"/>
          </w:tcPr>
          <w:p w:rsidR="00BF20B9" w:rsidRDefault="00BF20B9"/>
        </w:tc>
      </w:tr>
      <w:tr w:rsidR="00BF20B9" w:rsidTr="00002C9D">
        <w:tc>
          <w:tcPr>
            <w:tcW w:w="1838" w:type="dxa"/>
            <w:shd w:val="clear" w:color="auto" w:fill="D9E2F3" w:themeFill="accent5" w:themeFillTint="33"/>
          </w:tcPr>
          <w:p w:rsidR="00BF20B9" w:rsidRDefault="00BF20B9">
            <w:r>
              <w:rPr>
                <w:rFonts w:hint="eastAsia"/>
              </w:rPr>
              <w:t>所属学部・学科</w:t>
            </w:r>
          </w:p>
        </w:tc>
        <w:tc>
          <w:tcPr>
            <w:tcW w:w="7513" w:type="dxa"/>
            <w:gridSpan w:val="3"/>
          </w:tcPr>
          <w:p w:rsidR="00BF20B9" w:rsidRDefault="00BF20B9"/>
        </w:tc>
      </w:tr>
      <w:tr w:rsidR="00BF20B9" w:rsidTr="00002C9D">
        <w:tc>
          <w:tcPr>
            <w:tcW w:w="1838" w:type="dxa"/>
            <w:shd w:val="clear" w:color="auto" w:fill="D9E2F3" w:themeFill="accent5" w:themeFillTint="33"/>
          </w:tcPr>
          <w:p w:rsidR="00BF20B9" w:rsidRDefault="00BF20B9">
            <w:r>
              <w:rPr>
                <w:rFonts w:hint="eastAsia"/>
              </w:rPr>
              <w:t>学年</w:t>
            </w:r>
          </w:p>
        </w:tc>
        <w:sdt>
          <w:sdtPr>
            <w:rPr>
              <w:rFonts w:hint="eastAsia"/>
            </w:rPr>
            <w:id w:val="1667513022"/>
            <w:placeholder>
              <w:docPart w:val="DefaultPlaceholder_-1854013439"/>
            </w:placeholder>
            <w:comboBox>
              <w:listItem w:value="アイテムを選択してください。"/>
              <w:listItem w:displayText="学部3年" w:value="学部3年"/>
              <w:listItem w:displayText="学部4年" w:value="学部4年"/>
              <w:listItem w:displayText="修士1年" w:value="修士1年"/>
            </w:comboBox>
          </w:sdtPr>
          <w:sdtEndPr/>
          <w:sdtContent>
            <w:tc>
              <w:tcPr>
                <w:tcW w:w="2835" w:type="dxa"/>
              </w:tcPr>
              <w:p w:rsidR="00BF20B9" w:rsidRDefault="00FD4089" w:rsidP="00FD4089">
                <w:r>
                  <w:rPr>
                    <w:rFonts w:hint="eastAsia"/>
                  </w:rPr>
                  <w:t>学年を選択してください</w:t>
                </w:r>
              </w:p>
            </w:tc>
          </w:sdtContent>
        </w:sdt>
        <w:tc>
          <w:tcPr>
            <w:tcW w:w="2274" w:type="dxa"/>
            <w:shd w:val="clear" w:color="auto" w:fill="D9E2F3" w:themeFill="accent5" w:themeFillTint="33"/>
          </w:tcPr>
          <w:p w:rsidR="00BF20B9" w:rsidRDefault="00BF20B9">
            <w:r>
              <w:rPr>
                <w:rFonts w:hint="eastAsia"/>
              </w:rPr>
              <w:t>文理</w:t>
            </w:r>
          </w:p>
        </w:tc>
        <w:sdt>
          <w:sdtPr>
            <w:rPr>
              <w:rFonts w:hint="eastAsia"/>
            </w:rPr>
            <w:id w:val="-669791243"/>
            <w:placeholder>
              <w:docPart w:val="DefaultPlaceholder_-1854013439"/>
            </w:placeholder>
            <w:comboBox>
              <w:listItem w:value="アイテムを選択してください。"/>
              <w:listItem w:displayText="文系" w:value="文系"/>
              <w:listItem w:displayText="理系" w:value="理系"/>
            </w:comboBox>
          </w:sdtPr>
          <w:sdtEndPr/>
          <w:sdtContent>
            <w:tc>
              <w:tcPr>
                <w:tcW w:w="2404" w:type="dxa"/>
              </w:tcPr>
              <w:p w:rsidR="00BF20B9" w:rsidRDefault="00FD4089" w:rsidP="00FD4089">
                <w:r>
                  <w:rPr>
                    <w:rFonts w:hint="eastAsia"/>
                  </w:rPr>
                  <w:t>選択してください</w:t>
                </w:r>
              </w:p>
            </w:tc>
          </w:sdtContent>
        </w:sdt>
      </w:tr>
      <w:tr w:rsidR="00BF20B9" w:rsidTr="00705A5F">
        <w:tc>
          <w:tcPr>
            <w:tcW w:w="1838" w:type="dxa"/>
            <w:shd w:val="clear" w:color="auto" w:fill="D9E2F3" w:themeFill="accent5" w:themeFillTint="33"/>
          </w:tcPr>
          <w:p w:rsidR="00BF20B9" w:rsidRDefault="00BF20B9">
            <w:r>
              <w:rPr>
                <w:rFonts w:hint="eastAsia"/>
              </w:rPr>
              <w:t>氏名</w:t>
            </w:r>
          </w:p>
        </w:tc>
        <w:tc>
          <w:tcPr>
            <w:tcW w:w="7513" w:type="dxa"/>
            <w:gridSpan w:val="3"/>
          </w:tcPr>
          <w:p w:rsidR="00BF20B9" w:rsidRDefault="00BF20B9"/>
        </w:tc>
      </w:tr>
      <w:tr w:rsidR="00BF20B9" w:rsidTr="00002C9D">
        <w:tc>
          <w:tcPr>
            <w:tcW w:w="1838" w:type="dxa"/>
            <w:shd w:val="clear" w:color="auto" w:fill="D9E2F3" w:themeFill="accent5" w:themeFillTint="33"/>
          </w:tcPr>
          <w:p w:rsidR="00BF20B9" w:rsidRDefault="00BF20B9">
            <w:r>
              <w:rPr>
                <w:rFonts w:hint="eastAsia"/>
              </w:rPr>
              <w:t>性別</w:t>
            </w:r>
          </w:p>
        </w:tc>
        <w:sdt>
          <w:sdtPr>
            <w:rPr>
              <w:rFonts w:hint="eastAsia"/>
            </w:rPr>
            <w:id w:val="1177627217"/>
            <w:placeholder>
              <w:docPart w:val="DefaultPlaceholder_-1854013439"/>
            </w:placeholder>
            <w:comboBox>
              <w:listItem w:value="アイテムを選択してください。"/>
              <w:listItem w:displayText="男性" w:value="男性"/>
              <w:listItem w:displayText="女性" w:value="女性"/>
            </w:comboBox>
          </w:sdtPr>
          <w:sdtEndPr/>
          <w:sdtContent>
            <w:tc>
              <w:tcPr>
                <w:tcW w:w="2835" w:type="dxa"/>
              </w:tcPr>
              <w:p w:rsidR="00BF20B9" w:rsidRDefault="00FD4089" w:rsidP="00FD4089">
                <w:r>
                  <w:rPr>
                    <w:rFonts w:hint="eastAsia"/>
                  </w:rPr>
                  <w:t>選択してください</w:t>
                </w:r>
              </w:p>
            </w:tc>
          </w:sdtContent>
        </w:sdt>
        <w:tc>
          <w:tcPr>
            <w:tcW w:w="2274" w:type="dxa"/>
            <w:shd w:val="clear" w:color="auto" w:fill="D9E2F3" w:themeFill="accent5" w:themeFillTint="33"/>
          </w:tcPr>
          <w:p w:rsidR="00BF20B9" w:rsidRDefault="00BF20B9">
            <w:r>
              <w:rPr>
                <w:rFonts w:hint="eastAsia"/>
              </w:rPr>
              <w:t>年齢</w:t>
            </w:r>
          </w:p>
        </w:tc>
        <w:tc>
          <w:tcPr>
            <w:tcW w:w="2404" w:type="dxa"/>
          </w:tcPr>
          <w:p w:rsidR="00BF20B9" w:rsidRDefault="00BF20B9"/>
        </w:tc>
      </w:tr>
      <w:tr w:rsidR="00003DA3" w:rsidTr="00002C9D">
        <w:trPr>
          <w:trHeight w:val="720"/>
        </w:trPr>
        <w:tc>
          <w:tcPr>
            <w:tcW w:w="1838" w:type="dxa"/>
            <w:vMerge w:val="restart"/>
            <w:shd w:val="clear" w:color="auto" w:fill="D9E2F3" w:themeFill="accent5" w:themeFillTint="33"/>
          </w:tcPr>
          <w:p w:rsidR="00003DA3" w:rsidRDefault="00003DA3">
            <w:r>
              <w:rPr>
                <w:rFonts w:hint="eastAsia"/>
              </w:rPr>
              <w:t>言語能力</w:t>
            </w:r>
          </w:p>
          <w:p w:rsidR="00003DA3" w:rsidRDefault="00003DA3">
            <w:r w:rsidRPr="00003DA3">
              <w:rPr>
                <w:rFonts w:hint="eastAsia"/>
                <w:sz w:val="18"/>
              </w:rPr>
              <w:t>※</w:t>
            </w:r>
            <w:r w:rsidRPr="00003DA3">
              <w:rPr>
                <w:rFonts w:hint="eastAsia"/>
                <w:sz w:val="18"/>
              </w:rPr>
              <w:t>TOEIC</w:t>
            </w:r>
            <w:r w:rsidRPr="00003DA3">
              <w:rPr>
                <w:rFonts w:hint="eastAsia"/>
                <w:sz w:val="18"/>
              </w:rPr>
              <w:t>については必ず</w:t>
            </w:r>
            <w:r>
              <w:rPr>
                <w:rFonts w:hint="eastAsia"/>
                <w:sz w:val="18"/>
              </w:rPr>
              <w:t>記載</w:t>
            </w:r>
          </w:p>
        </w:tc>
        <w:tc>
          <w:tcPr>
            <w:tcW w:w="2835" w:type="dxa"/>
            <w:vMerge w:val="restart"/>
          </w:tcPr>
          <w:p w:rsidR="00003DA3" w:rsidRDefault="00003DA3">
            <w:r>
              <w:rPr>
                <w:rFonts w:hint="eastAsia"/>
              </w:rPr>
              <w:t>TOEIC</w:t>
            </w:r>
            <w:r>
              <w:rPr>
                <w:rFonts w:hint="eastAsia"/>
              </w:rPr>
              <w:t>（　　　　　　　　　）</w:t>
            </w:r>
          </w:p>
          <w:p w:rsidR="00003DA3" w:rsidRDefault="00003DA3">
            <w:r>
              <w:rPr>
                <w:rFonts w:hint="eastAsia"/>
              </w:rPr>
              <w:t>TOEFL</w:t>
            </w:r>
            <w:r>
              <w:rPr>
                <w:rFonts w:hint="eastAsia"/>
              </w:rPr>
              <w:t>（　　　　　　　　　）</w:t>
            </w:r>
          </w:p>
          <w:p w:rsidR="00003DA3" w:rsidRDefault="00003DA3">
            <w:r>
              <w:rPr>
                <w:rFonts w:hint="eastAsia"/>
              </w:rPr>
              <w:t>IELTS</w:t>
            </w:r>
            <w:r>
              <w:rPr>
                <w:rFonts w:hint="eastAsia"/>
              </w:rPr>
              <w:t>（　　　　　　　　　）</w:t>
            </w:r>
          </w:p>
          <w:p w:rsidR="00003DA3" w:rsidRDefault="00003DA3">
            <w:r>
              <w:rPr>
                <w:rFonts w:hint="eastAsia"/>
              </w:rPr>
              <w:t>英検（　　　　　　　　　）</w:t>
            </w:r>
          </w:p>
          <w:p w:rsidR="00003DA3" w:rsidRDefault="00003DA3">
            <w:r>
              <w:rPr>
                <w:rFonts w:hint="eastAsia"/>
              </w:rPr>
              <w:t>英語以外の言語</w:t>
            </w:r>
          </w:p>
          <w:p w:rsidR="00003DA3" w:rsidRDefault="00003DA3">
            <w:r>
              <w:rPr>
                <w:rFonts w:hint="eastAsia"/>
              </w:rPr>
              <w:t>（　　　　　　　　　）</w:t>
            </w:r>
          </w:p>
        </w:tc>
        <w:tc>
          <w:tcPr>
            <w:tcW w:w="2274" w:type="dxa"/>
            <w:vMerge w:val="restart"/>
            <w:shd w:val="clear" w:color="auto" w:fill="D9E2F3" w:themeFill="accent5" w:themeFillTint="33"/>
          </w:tcPr>
          <w:p w:rsidR="00003DA3" w:rsidRPr="006361C0" w:rsidRDefault="00003DA3">
            <w:pPr>
              <w:rPr>
                <w:rFonts w:ascii="ＭＳ Ｐゴシック" w:hAnsi="ＭＳ Ｐゴシック"/>
              </w:rPr>
            </w:pPr>
            <w:r w:rsidRPr="006361C0">
              <w:rPr>
                <w:rFonts w:ascii="ＭＳ Ｐゴシック" w:hAnsi="ＭＳ Ｐゴシック" w:hint="eastAsia"/>
              </w:rPr>
              <w:t>パソコンスキル</w:t>
            </w:r>
          </w:p>
          <w:p w:rsidR="00003DA3" w:rsidRPr="006361C0" w:rsidRDefault="00003DA3">
            <w:pPr>
              <w:rPr>
                <w:rFonts w:ascii="ＭＳ Ｐゴシック" w:hAnsi="ＭＳ Ｐゴシック"/>
                <w:sz w:val="18"/>
                <w:szCs w:val="16"/>
              </w:rPr>
            </w:pPr>
            <w:r w:rsidRPr="006361C0">
              <w:rPr>
                <w:rFonts w:ascii="ＭＳ Ｐゴシック" w:hAnsi="ＭＳ Ｐゴシック" w:hint="eastAsia"/>
                <w:sz w:val="18"/>
                <w:szCs w:val="16"/>
              </w:rPr>
              <w:t>※以下の1～3から選んで記載</w:t>
            </w:r>
          </w:p>
          <w:p w:rsidR="00003DA3" w:rsidRPr="006361C0" w:rsidRDefault="00003DA3">
            <w:pPr>
              <w:rPr>
                <w:rFonts w:ascii="ＭＳ Ｐゴシック" w:hAnsi="ＭＳ Ｐゴシック" w:cs="ＭＳ 明朝"/>
                <w:sz w:val="18"/>
                <w:szCs w:val="16"/>
              </w:rPr>
            </w:pPr>
            <w:r w:rsidRPr="006361C0">
              <w:rPr>
                <w:rFonts w:ascii="ＭＳ Ｐゴシック" w:hAnsi="ＭＳ Ｐゴシック" w:cs="ＭＳ 明朝" w:hint="eastAsia"/>
                <w:sz w:val="18"/>
                <w:szCs w:val="16"/>
              </w:rPr>
              <w:t>1自由に使いこなせる</w:t>
            </w:r>
          </w:p>
          <w:p w:rsidR="00003DA3" w:rsidRPr="006361C0" w:rsidRDefault="00003DA3">
            <w:pPr>
              <w:rPr>
                <w:rFonts w:ascii="ＭＳ Ｐゴシック" w:hAnsi="ＭＳ Ｐゴシック" w:cs="ＭＳ 明朝"/>
                <w:sz w:val="18"/>
                <w:szCs w:val="16"/>
              </w:rPr>
            </w:pPr>
            <w:r w:rsidRPr="006361C0">
              <w:rPr>
                <w:rFonts w:ascii="ＭＳ Ｐゴシック" w:hAnsi="ＭＳ Ｐゴシック" w:cs="ＭＳ 明朝" w:hint="eastAsia"/>
                <w:sz w:val="18"/>
                <w:szCs w:val="16"/>
              </w:rPr>
              <w:t>2使うことに抵抗がない</w:t>
            </w:r>
          </w:p>
          <w:p w:rsidR="00003DA3" w:rsidRPr="006361C0" w:rsidRDefault="00003DA3">
            <w:pPr>
              <w:rPr>
                <w:rFonts w:ascii="ＭＳ Ｐゴシック" w:hAnsi="ＭＳ Ｐゴシック"/>
              </w:rPr>
            </w:pPr>
            <w:r w:rsidRPr="006361C0">
              <w:rPr>
                <w:rFonts w:ascii="ＭＳ Ｐゴシック" w:hAnsi="ＭＳ Ｐゴシック" w:cs="ＭＳ 明朝" w:hint="eastAsia"/>
                <w:sz w:val="18"/>
                <w:szCs w:val="16"/>
              </w:rPr>
              <w:t>3使用経験あり</w:t>
            </w:r>
          </w:p>
        </w:tc>
        <w:tc>
          <w:tcPr>
            <w:tcW w:w="2404" w:type="dxa"/>
          </w:tcPr>
          <w:p w:rsidR="00003DA3" w:rsidRDefault="00003DA3">
            <w:r>
              <w:t>W</w:t>
            </w:r>
            <w:r>
              <w:rPr>
                <w:rFonts w:hint="eastAsia"/>
              </w:rPr>
              <w:t>ord</w:t>
            </w:r>
          </w:p>
          <w:sdt>
            <w:sdtPr>
              <w:rPr>
                <w:rFonts w:hint="eastAsia"/>
              </w:rPr>
              <w:id w:val="-191692824"/>
              <w:placeholder>
                <w:docPart w:val="DefaultPlaceholder_-1854013439"/>
              </w:placeholder>
              <w:comboBox>
                <w:listItem w:value="アイテムを選択してください。"/>
                <w:listItem w:displayText="1 自由に使いこなせる" w:value="1 自由に使いこなせる"/>
                <w:listItem w:displayText="2 使うことに抵抗がない" w:value="2 使うことに抵抗がない"/>
                <w:listItem w:displayText="3 使用経験あり" w:value="3 使用経験あり"/>
              </w:comboBox>
            </w:sdtPr>
            <w:sdtEndPr/>
            <w:sdtContent>
              <w:p w:rsidR="00003DA3" w:rsidRDefault="00003DA3" w:rsidP="00003DA3"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～</w:t>
                </w:r>
                <w:r>
                  <w:rPr>
                    <w:rFonts w:hint="eastAsia"/>
                  </w:rPr>
                  <w:t>3</w:t>
                </w:r>
                <w:r>
                  <w:rPr>
                    <w:rFonts w:hint="eastAsia"/>
                  </w:rPr>
                  <w:t>を選択してください</w:t>
                </w:r>
              </w:p>
            </w:sdtContent>
          </w:sdt>
        </w:tc>
      </w:tr>
      <w:tr w:rsidR="00003DA3" w:rsidTr="00002C9D">
        <w:trPr>
          <w:trHeight w:val="720"/>
        </w:trPr>
        <w:tc>
          <w:tcPr>
            <w:tcW w:w="1838" w:type="dxa"/>
            <w:vMerge/>
            <w:shd w:val="clear" w:color="auto" w:fill="D9E2F3" w:themeFill="accent5" w:themeFillTint="33"/>
          </w:tcPr>
          <w:p w:rsidR="00003DA3" w:rsidRDefault="00003DA3"/>
        </w:tc>
        <w:tc>
          <w:tcPr>
            <w:tcW w:w="2835" w:type="dxa"/>
            <w:vMerge/>
          </w:tcPr>
          <w:p w:rsidR="00003DA3" w:rsidRDefault="00003DA3"/>
        </w:tc>
        <w:tc>
          <w:tcPr>
            <w:tcW w:w="2274" w:type="dxa"/>
            <w:vMerge/>
            <w:shd w:val="clear" w:color="auto" w:fill="D9E2F3" w:themeFill="accent5" w:themeFillTint="33"/>
          </w:tcPr>
          <w:p w:rsidR="00003DA3" w:rsidRDefault="00003DA3"/>
        </w:tc>
        <w:tc>
          <w:tcPr>
            <w:tcW w:w="2404" w:type="dxa"/>
          </w:tcPr>
          <w:p w:rsidR="00003DA3" w:rsidRPr="00003DA3" w:rsidRDefault="00003DA3">
            <w:r>
              <w:rPr>
                <w:rFonts w:hint="eastAsia"/>
              </w:rPr>
              <w:t>Excel</w:t>
            </w:r>
          </w:p>
          <w:sdt>
            <w:sdtPr>
              <w:rPr>
                <w:rFonts w:hint="eastAsia"/>
              </w:rPr>
              <w:id w:val="-1300607429"/>
              <w:placeholder>
                <w:docPart w:val="DefaultPlaceholder_-1854013439"/>
              </w:placeholder>
              <w:comboBox>
                <w:listItem w:value="アイテムを選択してください。"/>
                <w:listItem w:displayText="1 自由に使いこなせる" w:value="1 自由に使いこなせる"/>
                <w:listItem w:displayText="2 使うことに抵抗がない" w:value="2 使うことに抵抗がない"/>
                <w:listItem w:displayText="3 使用経験あり" w:value="3 使用経験あり"/>
              </w:comboBox>
            </w:sdtPr>
            <w:sdtEndPr/>
            <w:sdtContent>
              <w:p w:rsidR="00003DA3" w:rsidRDefault="00003DA3" w:rsidP="00003DA3">
                <w:r>
                  <w:rPr>
                    <w:rFonts w:hint="eastAsia"/>
                  </w:rPr>
                  <w:t>1~3</w:t>
                </w:r>
                <w:r>
                  <w:rPr>
                    <w:rFonts w:hint="eastAsia"/>
                  </w:rPr>
                  <w:t>を選択してください</w:t>
                </w:r>
              </w:p>
            </w:sdtContent>
          </w:sdt>
        </w:tc>
      </w:tr>
      <w:tr w:rsidR="00003DA3" w:rsidTr="00002C9D">
        <w:trPr>
          <w:trHeight w:val="720"/>
        </w:trPr>
        <w:tc>
          <w:tcPr>
            <w:tcW w:w="1838" w:type="dxa"/>
            <w:vMerge/>
            <w:shd w:val="clear" w:color="auto" w:fill="D9E2F3" w:themeFill="accent5" w:themeFillTint="33"/>
          </w:tcPr>
          <w:p w:rsidR="00003DA3" w:rsidRDefault="00003DA3"/>
        </w:tc>
        <w:tc>
          <w:tcPr>
            <w:tcW w:w="2835" w:type="dxa"/>
            <w:vMerge/>
          </w:tcPr>
          <w:p w:rsidR="00003DA3" w:rsidRDefault="00003DA3"/>
        </w:tc>
        <w:tc>
          <w:tcPr>
            <w:tcW w:w="2274" w:type="dxa"/>
            <w:vMerge/>
            <w:shd w:val="clear" w:color="auto" w:fill="D9E2F3" w:themeFill="accent5" w:themeFillTint="33"/>
          </w:tcPr>
          <w:p w:rsidR="00003DA3" w:rsidRDefault="00003DA3"/>
        </w:tc>
        <w:tc>
          <w:tcPr>
            <w:tcW w:w="2404" w:type="dxa"/>
          </w:tcPr>
          <w:p w:rsidR="00003DA3" w:rsidRDefault="00003DA3">
            <w:r>
              <w:rPr>
                <w:rFonts w:hint="eastAsia"/>
              </w:rPr>
              <w:t>Power Point</w:t>
            </w:r>
          </w:p>
          <w:sdt>
            <w:sdtPr>
              <w:rPr>
                <w:rFonts w:hint="eastAsia"/>
              </w:rPr>
              <w:id w:val="-2049287798"/>
              <w:placeholder>
                <w:docPart w:val="DefaultPlaceholder_-1854013439"/>
              </w:placeholder>
              <w:comboBox>
                <w:listItem w:value="アイテムを選択してください。"/>
                <w:listItem w:displayText="1 自由に使いこなせる" w:value="1 自由に使いこなせる"/>
                <w:listItem w:displayText="2 使うことに抵抗がない" w:value="2 使うことに抵抗がない"/>
                <w:listItem w:displayText="3 使用経験あり" w:value="3 使用経験あり"/>
              </w:comboBox>
            </w:sdtPr>
            <w:sdtEndPr/>
            <w:sdtContent>
              <w:p w:rsidR="00003DA3" w:rsidRDefault="00003DA3" w:rsidP="00003DA3"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～</w:t>
                </w:r>
                <w:r>
                  <w:rPr>
                    <w:rFonts w:hint="eastAsia"/>
                  </w:rPr>
                  <w:t>3</w:t>
                </w:r>
                <w:r>
                  <w:rPr>
                    <w:rFonts w:hint="eastAsia"/>
                  </w:rPr>
                  <w:t>を選択してください</w:t>
                </w:r>
              </w:p>
            </w:sdtContent>
          </w:sdt>
        </w:tc>
      </w:tr>
      <w:tr w:rsidR="00BF20B9" w:rsidTr="00002C9D">
        <w:tc>
          <w:tcPr>
            <w:tcW w:w="1838" w:type="dxa"/>
            <w:shd w:val="clear" w:color="auto" w:fill="D9E2F3" w:themeFill="accent5" w:themeFillTint="33"/>
          </w:tcPr>
          <w:p w:rsidR="00BF20B9" w:rsidRDefault="00BF20B9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E32485">
              <w:rPr>
                <w:rFonts w:hint="eastAsia"/>
              </w:rPr>
              <w:t>希望部署</w:t>
            </w:r>
          </w:p>
          <w:p w:rsidR="00003DA3" w:rsidRDefault="00003DA3">
            <w:r w:rsidRPr="00003DA3">
              <w:rPr>
                <w:rFonts w:hint="eastAsia"/>
                <w:sz w:val="18"/>
              </w:rPr>
              <w:t>※別紙の</w:t>
            </w:r>
            <w:r w:rsidRPr="00003DA3">
              <w:rPr>
                <w:rFonts w:hint="eastAsia"/>
                <w:sz w:val="18"/>
              </w:rPr>
              <w:t>NO</w:t>
            </w:r>
            <w:r w:rsidRPr="00003DA3">
              <w:rPr>
                <w:rFonts w:hint="eastAsia"/>
                <w:sz w:val="18"/>
              </w:rPr>
              <w:t>を記載</w:t>
            </w:r>
          </w:p>
        </w:tc>
        <w:sdt>
          <w:sdtPr>
            <w:rPr>
              <w:rFonts w:hint="eastAsia"/>
            </w:rPr>
            <w:id w:val="-235865299"/>
            <w:placeholder>
              <w:docPart w:val="444E0A77D73E49098E753BDA23EB61BE"/>
            </w:placeholder>
            <w:comboBox>
              <w:listItem w:value="アイテムを選択してください。"/>
              <w:listItem w:displayText="1 お客様サポート部" w:value="1 お客様サポート部"/>
              <w:listItem w:displayText="2 デジタル貿易・新産業部（EC)" w:value="2 デジタル貿易・新産業部（EC)"/>
              <w:listItem w:displayText="3 デジタル貿易・新産業部（コンテンツ）" w:value="3 デジタル貿易・新産業部（コンテンツ）"/>
              <w:listItem w:displayText="4 デジタル貿易・新産業部（クールジャパン）" w:value="4 デジタル貿易・新産業部（クールジャパン）"/>
              <w:listItem w:displayText="5 海外調査部（出版）" w:value="5 海外調査部（出版）"/>
              <w:listItem w:displayText="6 海外調査部（中東アフリカ）" w:value="6 海外調査部（中東アフリカ）"/>
              <w:listItem w:displayText="7 イノベーション・知的財産部" w:value="7 イノベーション・知的財産部"/>
              <w:listItem w:displayText="8 対日投資部" w:value="8 対日投資部"/>
              <w:listItem w:displayText="9 ビジネス展開・人材支援部（人材）" w:value="9 ビジネス展開・人材支援部（人材）"/>
              <w:listItem w:displayText="10 ビジネス展開・人材支援部（インフラ）" w:value="10 ビジネス展開・人材支援部（インフラ）"/>
              <w:listItem w:displayText="11 農林水産・食品部" w:value="11 農林水産・食品部"/>
            </w:comboBox>
          </w:sdtPr>
          <w:sdtEndPr/>
          <w:sdtContent>
            <w:tc>
              <w:tcPr>
                <w:tcW w:w="2835" w:type="dxa"/>
              </w:tcPr>
              <w:p w:rsidR="00BF20B9" w:rsidRDefault="00FD4089" w:rsidP="00FD4089">
                <w:r>
                  <w:rPr>
                    <w:rFonts w:hint="eastAsia"/>
                  </w:rPr>
                  <w:t>別紙の</w:t>
                </w:r>
                <w:r>
                  <w:rPr>
                    <w:rFonts w:hint="eastAsia"/>
                  </w:rPr>
                  <w:t>NO</w:t>
                </w:r>
                <w:r>
                  <w:rPr>
                    <w:rFonts w:hint="eastAsia"/>
                  </w:rPr>
                  <w:t>を記載してください</w:t>
                </w:r>
              </w:p>
            </w:tc>
          </w:sdtContent>
        </w:sdt>
        <w:tc>
          <w:tcPr>
            <w:tcW w:w="2274" w:type="dxa"/>
            <w:shd w:val="clear" w:color="auto" w:fill="D9E2F3" w:themeFill="accent5" w:themeFillTint="33"/>
          </w:tcPr>
          <w:p w:rsidR="00E32485" w:rsidRDefault="00E32485">
            <w:r>
              <w:rPr>
                <w:rFonts w:hint="eastAsia"/>
              </w:rPr>
              <w:t>（任意）</w:t>
            </w:r>
          </w:p>
          <w:p w:rsidR="00BF20B9" w:rsidRDefault="00BF20B9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E32485">
              <w:rPr>
                <w:rFonts w:hint="eastAsia"/>
              </w:rPr>
              <w:t>希望部署</w:t>
            </w:r>
          </w:p>
          <w:p w:rsidR="00003DA3" w:rsidRDefault="00003DA3">
            <w:r w:rsidRPr="00003DA3">
              <w:rPr>
                <w:rFonts w:hint="eastAsia"/>
                <w:sz w:val="18"/>
              </w:rPr>
              <w:t>※別紙の</w:t>
            </w:r>
            <w:r w:rsidRPr="00003DA3">
              <w:rPr>
                <w:rFonts w:hint="eastAsia"/>
                <w:sz w:val="18"/>
              </w:rPr>
              <w:t>NO</w:t>
            </w:r>
            <w:r w:rsidRPr="00003DA3">
              <w:rPr>
                <w:rFonts w:hint="eastAsia"/>
                <w:sz w:val="18"/>
              </w:rPr>
              <w:t>を記載</w:t>
            </w:r>
          </w:p>
        </w:tc>
        <w:sdt>
          <w:sdtPr>
            <w:rPr>
              <w:rFonts w:hint="eastAsia"/>
            </w:rPr>
            <w:id w:val="-1175565556"/>
            <w:placeholder>
              <w:docPart w:val="63BD1F9000A14AA8B313F3CF475DF2B7"/>
            </w:placeholder>
            <w:comboBox>
              <w:listItem w:value="アイテムを選択してください。"/>
              <w:listItem w:displayText="1 お客様サポート部" w:value="1 お客様サポート部"/>
              <w:listItem w:displayText="2 デジタル貿易・新産業部（EC)" w:value="2 デジタル貿易・新産業部（EC)"/>
              <w:listItem w:displayText="3 デジタル貿易・新産業部（コンテンツ）" w:value="3 デジタル貿易・新産業部（コンテンツ）"/>
              <w:listItem w:displayText="4 デジタル貿易・新産業部（クールジャパン）" w:value="4 デジタル貿易・新産業部（クールジャパン）"/>
              <w:listItem w:displayText="5 海外調査部（出版）" w:value="5 海外調査部（出版）"/>
              <w:listItem w:displayText="6 海外調査部（中東アフリカ）" w:value="6 海外調査部（中東アフリカ）"/>
              <w:listItem w:displayText="7 イノベーション・知的財産部" w:value="7 イノベーション・知的財産部"/>
              <w:listItem w:displayText="8 対日投資部" w:value="8 対日投資部"/>
              <w:listItem w:displayText="9 ビジネス展開・人材支援部（人材）" w:value="9 ビジネス展開・人材支援部（人材）"/>
              <w:listItem w:displayText="10 ビジネス展開・人材支援部（インフラ）" w:value="10 ビジネス展開・人材支援部（インフラ）"/>
              <w:listItem w:displayText="11 農林水産・食品部" w:value="11 農林水産・食品部"/>
            </w:comboBox>
          </w:sdtPr>
          <w:sdtEndPr/>
          <w:sdtContent>
            <w:tc>
              <w:tcPr>
                <w:tcW w:w="2404" w:type="dxa"/>
              </w:tcPr>
              <w:p w:rsidR="00BF20B9" w:rsidRDefault="00BE7771">
                <w:r>
                  <w:rPr>
                    <w:rFonts w:hint="eastAsia"/>
                  </w:rPr>
                  <w:t>別紙の</w:t>
                </w:r>
                <w:r>
                  <w:rPr>
                    <w:rFonts w:hint="eastAsia"/>
                  </w:rPr>
                  <w:t>NO</w:t>
                </w:r>
                <w:r>
                  <w:rPr>
                    <w:rFonts w:hint="eastAsia"/>
                  </w:rPr>
                  <w:t>を記載してください</w:t>
                </w:r>
              </w:p>
            </w:tc>
          </w:sdtContent>
        </w:sdt>
      </w:tr>
      <w:tr w:rsidR="00BF20B9" w:rsidTr="00002C9D">
        <w:tc>
          <w:tcPr>
            <w:tcW w:w="1838" w:type="dxa"/>
            <w:shd w:val="clear" w:color="auto" w:fill="D9E2F3" w:themeFill="accent5" w:themeFillTint="33"/>
          </w:tcPr>
          <w:p w:rsidR="00BF20B9" w:rsidRDefault="00BF20B9">
            <w:r>
              <w:rPr>
                <w:rFonts w:hint="eastAsia"/>
              </w:rPr>
              <w:t>【共通】</w:t>
            </w:r>
          </w:p>
          <w:p w:rsidR="00BF20B9" w:rsidRDefault="00BF20B9">
            <w:r>
              <w:rPr>
                <w:rFonts w:hint="eastAsia"/>
              </w:rPr>
              <w:t>JETRO</w:t>
            </w:r>
            <w:r>
              <w:rPr>
                <w:rFonts w:hint="eastAsia"/>
              </w:rPr>
              <w:t>インターンシップ応募理由</w:t>
            </w:r>
          </w:p>
        </w:tc>
        <w:tc>
          <w:tcPr>
            <w:tcW w:w="7513" w:type="dxa"/>
            <w:gridSpan w:val="3"/>
          </w:tcPr>
          <w:p w:rsidR="00BF20B9" w:rsidRDefault="00BF20B9"/>
        </w:tc>
      </w:tr>
      <w:tr w:rsidR="00283597" w:rsidTr="00002C9D">
        <w:tc>
          <w:tcPr>
            <w:tcW w:w="1838" w:type="dxa"/>
            <w:shd w:val="clear" w:color="auto" w:fill="D9E2F3" w:themeFill="accent5" w:themeFillTint="33"/>
          </w:tcPr>
          <w:p w:rsidR="00283597" w:rsidRDefault="00283597">
            <w:r>
              <w:rPr>
                <w:rFonts w:hint="eastAsia"/>
              </w:rPr>
              <w:t>【共通】</w:t>
            </w:r>
          </w:p>
          <w:p w:rsidR="00283597" w:rsidRDefault="00283597">
            <w:r>
              <w:rPr>
                <w:rFonts w:hint="eastAsia"/>
              </w:rPr>
              <w:t>サークル活動・アルバイトなど</w:t>
            </w:r>
          </w:p>
        </w:tc>
        <w:tc>
          <w:tcPr>
            <w:tcW w:w="7513" w:type="dxa"/>
            <w:gridSpan w:val="3"/>
          </w:tcPr>
          <w:p w:rsidR="00283597" w:rsidRDefault="00283597"/>
        </w:tc>
      </w:tr>
      <w:tr w:rsidR="00BF20B9" w:rsidTr="00002C9D">
        <w:tc>
          <w:tcPr>
            <w:tcW w:w="1838" w:type="dxa"/>
            <w:shd w:val="clear" w:color="auto" w:fill="D9E2F3" w:themeFill="accent5" w:themeFillTint="33"/>
          </w:tcPr>
          <w:p w:rsidR="00BF20B9" w:rsidRDefault="00BF20B9">
            <w:r>
              <w:rPr>
                <w:rFonts w:hint="eastAsia"/>
              </w:rPr>
              <w:t>【共通】</w:t>
            </w:r>
          </w:p>
          <w:p w:rsidR="00BF20B9" w:rsidRDefault="00BF20B9"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</w:p>
        </w:tc>
        <w:tc>
          <w:tcPr>
            <w:tcW w:w="7513" w:type="dxa"/>
            <w:gridSpan w:val="3"/>
          </w:tcPr>
          <w:p w:rsidR="00BF20B9" w:rsidRDefault="00BF20B9"/>
        </w:tc>
      </w:tr>
      <w:tr w:rsidR="00BF20B9" w:rsidTr="00002C9D">
        <w:tc>
          <w:tcPr>
            <w:tcW w:w="1838" w:type="dxa"/>
            <w:shd w:val="clear" w:color="auto" w:fill="D9E2F3" w:themeFill="accent5" w:themeFillTint="33"/>
          </w:tcPr>
          <w:p w:rsidR="00BF20B9" w:rsidRDefault="00BF20B9">
            <w:r>
              <w:rPr>
                <w:rFonts w:hint="eastAsia"/>
              </w:rPr>
              <w:t>【業務毎</w:t>
            </w:r>
            <w:r w:rsidR="00C95BBD">
              <w:rPr>
                <w:rFonts w:hint="eastAsia"/>
              </w:rPr>
              <w:t>記載】</w:t>
            </w:r>
          </w:p>
          <w:p w:rsidR="00BF20B9" w:rsidRDefault="00C95BBD" w:rsidP="00E3248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 w:rsidR="00E32485">
              <w:rPr>
                <w:rFonts w:hint="eastAsia"/>
              </w:rPr>
              <w:t>希望</w:t>
            </w:r>
            <w:r>
              <w:rPr>
                <w:rFonts w:hint="eastAsia"/>
              </w:rPr>
              <w:t>の</w:t>
            </w:r>
            <w:r w:rsidR="00BF20B9">
              <w:rPr>
                <w:rFonts w:hint="eastAsia"/>
              </w:rPr>
              <w:t>業務志望理由</w:t>
            </w:r>
          </w:p>
        </w:tc>
        <w:tc>
          <w:tcPr>
            <w:tcW w:w="7513" w:type="dxa"/>
            <w:gridSpan w:val="3"/>
          </w:tcPr>
          <w:p w:rsidR="00BF20B9" w:rsidRDefault="00BF20B9"/>
        </w:tc>
      </w:tr>
      <w:tr w:rsidR="00C95BBD" w:rsidTr="00002C9D">
        <w:tc>
          <w:tcPr>
            <w:tcW w:w="1838" w:type="dxa"/>
            <w:shd w:val="clear" w:color="auto" w:fill="D9E2F3" w:themeFill="accent5" w:themeFillTint="33"/>
          </w:tcPr>
          <w:p w:rsidR="00C95BBD" w:rsidRDefault="00C95BBD">
            <w:r>
              <w:rPr>
                <w:rFonts w:hint="eastAsia"/>
              </w:rPr>
              <w:t>【業務毎記載】</w:t>
            </w:r>
          </w:p>
          <w:p w:rsidR="00C95BBD" w:rsidRDefault="00C95BB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希望の業務志望理由（空欄可）</w:t>
            </w:r>
          </w:p>
        </w:tc>
        <w:tc>
          <w:tcPr>
            <w:tcW w:w="7513" w:type="dxa"/>
            <w:gridSpan w:val="3"/>
          </w:tcPr>
          <w:p w:rsidR="00C95BBD" w:rsidRDefault="00C95BBD"/>
        </w:tc>
      </w:tr>
      <w:tr w:rsidR="0012217C" w:rsidTr="00002C9D">
        <w:tc>
          <w:tcPr>
            <w:tcW w:w="1838" w:type="dxa"/>
            <w:shd w:val="clear" w:color="auto" w:fill="D9E2F3" w:themeFill="accent5" w:themeFillTint="33"/>
          </w:tcPr>
          <w:p w:rsidR="0012217C" w:rsidRDefault="0012217C" w:rsidP="0012217C">
            <w:r>
              <w:rPr>
                <w:rFonts w:hint="eastAsia"/>
              </w:rPr>
              <w:t>志望する業務の受入期間のうち、参加</w:t>
            </w:r>
            <w:r w:rsidRPr="00C126F4">
              <w:rPr>
                <w:rFonts w:hint="eastAsia"/>
                <w:u w:val="single"/>
              </w:rPr>
              <w:t>不可能</w:t>
            </w:r>
            <w:r>
              <w:rPr>
                <w:rFonts w:hint="eastAsia"/>
              </w:rPr>
              <w:t>な日程（全て記載）</w:t>
            </w:r>
          </w:p>
        </w:tc>
        <w:tc>
          <w:tcPr>
            <w:tcW w:w="7513" w:type="dxa"/>
            <w:gridSpan w:val="3"/>
          </w:tcPr>
          <w:p w:rsidR="0012217C" w:rsidRPr="0012217C" w:rsidRDefault="0012217C" w:rsidP="0012217C">
            <w:pPr>
              <w:rPr>
                <w:color w:val="7F7F7F" w:themeColor="text1" w:themeTint="80"/>
                <w:sz w:val="16"/>
                <w:szCs w:val="16"/>
              </w:rPr>
            </w:pPr>
            <w:r w:rsidRPr="0012217C">
              <w:rPr>
                <w:rFonts w:hint="eastAsia"/>
                <w:color w:val="7F7F7F" w:themeColor="text1" w:themeTint="80"/>
                <w:sz w:val="16"/>
                <w:szCs w:val="16"/>
              </w:rPr>
              <w:t>記入例）</w:t>
            </w:r>
            <w:r w:rsidRPr="0012217C">
              <w:rPr>
                <w:rFonts w:hint="eastAsia"/>
                <w:color w:val="7F7F7F" w:themeColor="text1" w:themeTint="80"/>
                <w:sz w:val="16"/>
                <w:szCs w:val="16"/>
              </w:rPr>
              <w:t>8/10</w:t>
            </w:r>
            <w:r w:rsidRPr="0012217C">
              <w:rPr>
                <w:rFonts w:hint="eastAsia"/>
                <w:color w:val="7F7F7F" w:themeColor="text1" w:themeTint="80"/>
                <w:sz w:val="16"/>
                <w:szCs w:val="16"/>
              </w:rPr>
              <w:t>～</w:t>
            </w:r>
            <w:r w:rsidRPr="0012217C">
              <w:rPr>
                <w:rFonts w:hint="eastAsia"/>
                <w:color w:val="7F7F7F" w:themeColor="text1" w:themeTint="80"/>
                <w:sz w:val="16"/>
                <w:szCs w:val="16"/>
              </w:rPr>
              <w:t>16</w:t>
            </w:r>
            <w:r w:rsidRPr="0012217C">
              <w:rPr>
                <w:rFonts w:hint="eastAsia"/>
                <w:color w:val="7F7F7F" w:themeColor="text1" w:themeTint="80"/>
                <w:sz w:val="16"/>
                <w:szCs w:val="16"/>
              </w:rPr>
              <w:t>、</w:t>
            </w:r>
            <w:r w:rsidRPr="0012217C">
              <w:rPr>
                <w:rFonts w:hint="eastAsia"/>
                <w:color w:val="7F7F7F" w:themeColor="text1" w:themeTint="80"/>
                <w:sz w:val="16"/>
                <w:szCs w:val="16"/>
              </w:rPr>
              <w:t>9/10</w:t>
            </w:r>
            <w:r w:rsidRPr="0012217C">
              <w:rPr>
                <w:rFonts w:hint="eastAsia"/>
                <w:color w:val="7F7F7F" w:themeColor="text1" w:themeTint="80"/>
                <w:sz w:val="16"/>
                <w:szCs w:val="16"/>
              </w:rPr>
              <w:t>～</w:t>
            </w:r>
            <w:r w:rsidRPr="0012217C">
              <w:rPr>
                <w:rFonts w:hint="eastAsia"/>
                <w:color w:val="7F7F7F" w:themeColor="text1" w:themeTint="80"/>
                <w:sz w:val="16"/>
                <w:szCs w:val="16"/>
              </w:rPr>
              <w:t>11</w:t>
            </w:r>
            <w:r w:rsidRPr="0012217C">
              <w:rPr>
                <w:rFonts w:hint="eastAsia"/>
                <w:color w:val="7F7F7F" w:themeColor="text1" w:themeTint="80"/>
                <w:sz w:val="16"/>
                <w:szCs w:val="16"/>
              </w:rPr>
              <w:t>、</w:t>
            </w:r>
            <w:r w:rsidRPr="0012217C">
              <w:rPr>
                <w:rFonts w:hint="eastAsia"/>
                <w:color w:val="7F7F7F" w:themeColor="text1" w:themeTint="80"/>
                <w:sz w:val="16"/>
                <w:szCs w:val="16"/>
              </w:rPr>
              <w:t>9/20</w:t>
            </w:r>
          </w:p>
          <w:p w:rsidR="0012217C" w:rsidRDefault="0012217C" w:rsidP="0012217C"/>
        </w:tc>
      </w:tr>
    </w:tbl>
    <w:p w:rsidR="00C95BBD" w:rsidRDefault="00C95BBD" w:rsidP="0012217C">
      <w:pPr>
        <w:pStyle w:val="a9"/>
      </w:pPr>
      <w:r>
        <w:rPr>
          <w:rFonts w:hint="eastAsia"/>
        </w:rPr>
        <w:t>以上</w:t>
      </w:r>
    </w:p>
    <w:sectPr w:rsidR="00C95B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241" w:rsidRDefault="009F0241" w:rsidP="00CF322E">
      <w:r>
        <w:separator/>
      </w:r>
    </w:p>
  </w:endnote>
  <w:endnote w:type="continuationSeparator" w:id="0">
    <w:p w:rsidR="009F0241" w:rsidRDefault="009F0241" w:rsidP="00CF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241" w:rsidRDefault="009F0241" w:rsidP="00CF322E">
      <w:r>
        <w:separator/>
      </w:r>
    </w:p>
  </w:footnote>
  <w:footnote w:type="continuationSeparator" w:id="0">
    <w:p w:rsidR="009F0241" w:rsidRDefault="009F0241" w:rsidP="00CF3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B9"/>
    <w:rsid w:val="00002C9D"/>
    <w:rsid w:val="00003DA3"/>
    <w:rsid w:val="0012217C"/>
    <w:rsid w:val="001B217B"/>
    <w:rsid w:val="00283597"/>
    <w:rsid w:val="00465231"/>
    <w:rsid w:val="006361C0"/>
    <w:rsid w:val="006A58B6"/>
    <w:rsid w:val="00705A5F"/>
    <w:rsid w:val="007F1F00"/>
    <w:rsid w:val="009C3D89"/>
    <w:rsid w:val="009F0241"/>
    <w:rsid w:val="00BE7771"/>
    <w:rsid w:val="00BF20B9"/>
    <w:rsid w:val="00C126F4"/>
    <w:rsid w:val="00C95BBD"/>
    <w:rsid w:val="00CF322E"/>
    <w:rsid w:val="00E32485"/>
    <w:rsid w:val="00E826DE"/>
    <w:rsid w:val="00F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ＭＳ Ｐ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03DA3"/>
    <w:rPr>
      <w:color w:val="808080"/>
    </w:rPr>
  </w:style>
  <w:style w:type="paragraph" w:styleId="a5">
    <w:name w:val="header"/>
    <w:basedOn w:val="a"/>
    <w:link w:val="a6"/>
    <w:uiPriority w:val="99"/>
    <w:unhideWhenUsed/>
    <w:rsid w:val="00CF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22E"/>
  </w:style>
  <w:style w:type="paragraph" w:styleId="a7">
    <w:name w:val="footer"/>
    <w:basedOn w:val="a"/>
    <w:link w:val="a8"/>
    <w:uiPriority w:val="99"/>
    <w:unhideWhenUsed/>
    <w:rsid w:val="00CF32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22E"/>
  </w:style>
  <w:style w:type="paragraph" w:styleId="a9">
    <w:name w:val="Closing"/>
    <w:basedOn w:val="a"/>
    <w:link w:val="aa"/>
    <w:uiPriority w:val="99"/>
    <w:unhideWhenUsed/>
    <w:rsid w:val="00C95BBD"/>
    <w:pPr>
      <w:jc w:val="right"/>
    </w:pPr>
  </w:style>
  <w:style w:type="character" w:customStyle="1" w:styleId="aa">
    <w:name w:val="結語 (文字)"/>
    <w:basedOn w:val="a0"/>
    <w:link w:val="a9"/>
    <w:uiPriority w:val="99"/>
    <w:rsid w:val="00C95BBD"/>
  </w:style>
  <w:style w:type="paragraph" w:styleId="ab">
    <w:name w:val="Balloon Text"/>
    <w:basedOn w:val="a"/>
    <w:link w:val="ac"/>
    <w:uiPriority w:val="99"/>
    <w:semiHidden/>
    <w:unhideWhenUsed/>
    <w:rsid w:val="007F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1F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ＭＳ Ｐ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03DA3"/>
    <w:rPr>
      <w:color w:val="808080"/>
    </w:rPr>
  </w:style>
  <w:style w:type="paragraph" w:styleId="a5">
    <w:name w:val="header"/>
    <w:basedOn w:val="a"/>
    <w:link w:val="a6"/>
    <w:uiPriority w:val="99"/>
    <w:unhideWhenUsed/>
    <w:rsid w:val="00CF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322E"/>
  </w:style>
  <w:style w:type="paragraph" w:styleId="a7">
    <w:name w:val="footer"/>
    <w:basedOn w:val="a"/>
    <w:link w:val="a8"/>
    <w:uiPriority w:val="99"/>
    <w:unhideWhenUsed/>
    <w:rsid w:val="00CF32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322E"/>
  </w:style>
  <w:style w:type="paragraph" w:styleId="a9">
    <w:name w:val="Closing"/>
    <w:basedOn w:val="a"/>
    <w:link w:val="aa"/>
    <w:uiPriority w:val="99"/>
    <w:unhideWhenUsed/>
    <w:rsid w:val="00C95BBD"/>
    <w:pPr>
      <w:jc w:val="right"/>
    </w:pPr>
  </w:style>
  <w:style w:type="character" w:customStyle="1" w:styleId="aa">
    <w:name w:val="結語 (文字)"/>
    <w:basedOn w:val="a0"/>
    <w:link w:val="a9"/>
    <w:uiPriority w:val="99"/>
    <w:rsid w:val="00C95BBD"/>
  </w:style>
  <w:style w:type="paragraph" w:styleId="ab">
    <w:name w:val="Balloon Text"/>
    <w:basedOn w:val="a"/>
    <w:link w:val="ac"/>
    <w:uiPriority w:val="99"/>
    <w:semiHidden/>
    <w:unhideWhenUsed/>
    <w:rsid w:val="007F1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F1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B0BACD-0E43-46FA-9C89-901772725594}"/>
      </w:docPartPr>
      <w:docPartBody>
        <w:p w:rsidR="00CB2D34" w:rsidRDefault="00F51B72"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44E0A77D73E49098E753BDA23EB61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268F751-67C4-4603-908C-0A04E68C6B89}"/>
      </w:docPartPr>
      <w:docPartBody>
        <w:p w:rsidR="00CB2D34" w:rsidRDefault="00F51B72" w:rsidP="00F51B72">
          <w:pPr>
            <w:pStyle w:val="444E0A77D73E49098E753BDA23EB61BE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3BD1F9000A14AA8B313F3CF475DF2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EF68052-FB92-48D3-8E07-BBEDE76E89ED}"/>
      </w:docPartPr>
      <w:docPartBody>
        <w:p w:rsidR="00DC1622" w:rsidRDefault="00BE29CB" w:rsidP="00BE29CB">
          <w:pPr>
            <w:pStyle w:val="63BD1F9000A14AA8B313F3CF475DF2B7"/>
          </w:pPr>
          <w:r w:rsidRPr="00BC3A6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72"/>
    <w:rsid w:val="001C168E"/>
    <w:rsid w:val="00335EC4"/>
    <w:rsid w:val="006D3053"/>
    <w:rsid w:val="006E4546"/>
    <w:rsid w:val="009A397A"/>
    <w:rsid w:val="00BE29CB"/>
    <w:rsid w:val="00CB2D34"/>
    <w:rsid w:val="00DC1622"/>
    <w:rsid w:val="00F5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29CB"/>
    <w:rPr>
      <w:color w:val="808080"/>
    </w:rPr>
  </w:style>
  <w:style w:type="paragraph" w:customStyle="1" w:styleId="F65927929DB44687B7EF0100D99359F6">
    <w:name w:val="F65927929DB44687B7EF0100D99359F6"/>
    <w:rsid w:val="00F51B72"/>
    <w:pPr>
      <w:widowControl w:val="0"/>
      <w:jc w:val="both"/>
    </w:pPr>
  </w:style>
  <w:style w:type="paragraph" w:customStyle="1" w:styleId="45198019088E438992D22A8C1AE1252D">
    <w:name w:val="45198019088E438992D22A8C1AE1252D"/>
    <w:rsid w:val="00F51B72"/>
    <w:pPr>
      <w:widowControl w:val="0"/>
      <w:jc w:val="both"/>
    </w:pPr>
  </w:style>
  <w:style w:type="paragraph" w:customStyle="1" w:styleId="3ABC48AACD3B47BAA78B283A6F0F935C">
    <w:name w:val="3ABC48AACD3B47BAA78B283A6F0F935C"/>
    <w:rsid w:val="00F51B72"/>
    <w:pPr>
      <w:widowControl w:val="0"/>
      <w:jc w:val="both"/>
    </w:pPr>
  </w:style>
  <w:style w:type="paragraph" w:customStyle="1" w:styleId="8209BB88E1274878A69610F95B2FC615">
    <w:name w:val="8209BB88E1274878A69610F95B2FC615"/>
    <w:rsid w:val="00F51B72"/>
    <w:pPr>
      <w:widowControl w:val="0"/>
      <w:jc w:val="both"/>
    </w:pPr>
  </w:style>
  <w:style w:type="paragraph" w:customStyle="1" w:styleId="E0A76C2007BD461C9B400D5F50838C80">
    <w:name w:val="E0A76C2007BD461C9B400D5F50838C80"/>
    <w:rsid w:val="00F51B72"/>
    <w:pPr>
      <w:widowControl w:val="0"/>
      <w:jc w:val="both"/>
    </w:pPr>
  </w:style>
  <w:style w:type="paragraph" w:customStyle="1" w:styleId="08D8A2D664E14D83AADE4000A59A5530">
    <w:name w:val="08D8A2D664E14D83AADE4000A59A5530"/>
    <w:rsid w:val="00F51B72"/>
    <w:pPr>
      <w:widowControl w:val="0"/>
      <w:jc w:val="both"/>
    </w:pPr>
  </w:style>
  <w:style w:type="paragraph" w:customStyle="1" w:styleId="9649A2CD0E134F87AA3AD648CB4D641F">
    <w:name w:val="9649A2CD0E134F87AA3AD648CB4D641F"/>
    <w:rsid w:val="00F51B72"/>
    <w:pPr>
      <w:widowControl w:val="0"/>
      <w:jc w:val="both"/>
    </w:pPr>
  </w:style>
  <w:style w:type="paragraph" w:customStyle="1" w:styleId="FAFF5300F139462198B558E9EFFA8622">
    <w:name w:val="FAFF5300F139462198B558E9EFFA8622"/>
    <w:rsid w:val="00F51B72"/>
    <w:pPr>
      <w:widowControl w:val="0"/>
      <w:jc w:val="both"/>
    </w:pPr>
  </w:style>
  <w:style w:type="paragraph" w:customStyle="1" w:styleId="E18A2CB0013D42C29F10B33BCC889C4B">
    <w:name w:val="E18A2CB0013D42C29F10B33BCC889C4B"/>
    <w:rsid w:val="00F51B72"/>
    <w:pPr>
      <w:widowControl w:val="0"/>
      <w:jc w:val="both"/>
    </w:pPr>
  </w:style>
  <w:style w:type="paragraph" w:customStyle="1" w:styleId="444E0A77D73E49098E753BDA23EB61BE">
    <w:name w:val="444E0A77D73E49098E753BDA23EB61BE"/>
    <w:rsid w:val="00F51B72"/>
    <w:pPr>
      <w:widowControl w:val="0"/>
      <w:jc w:val="both"/>
    </w:pPr>
  </w:style>
  <w:style w:type="paragraph" w:customStyle="1" w:styleId="93CDF0C173B5459D9B09C9247D3F66E5">
    <w:name w:val="93CDF0C173B5459D9B09C9247D3F66E5"/>
    <w:rsid w:val="00F51B72"/>
    <w:pPr>
      <w:widowControl w:val="0"/>
      <w:jc w:val="both"/>
    </w:pPr>
  </w:style>
  <w:style w:type="paragraph" w:customStyle="1" w:styleId="284EA5D0A57B46029579D55922769E28">
    <w:name w:val="284EA5D0A57B46029579D55922769E28"/>
    <w:rsid w:val="00335EC4"/>
    <w:pPr>
      <w:widowControl w:val="0"/>
      <w:jc w:val="both"/>
    </w:pPr>
  </w:style>
  <w:style w:type="paragraph" w:customStyle="1" w:styleId="078AEB600E874F0DA2B4F40365254F5A">
    <w:name w:val="078AEB600E874F0DA2B4F40365254F5A"/>
    <w:rsid w:val="00335EC4"/>
    <w:pPr>
      <w:widowControl w:val="0"/>
      <w:jc w:val="both"/>
    </w:pPr>
  </w:style>
  <w:style w:type="paragraph" w:customStyle="1" w:styleId="98B96723605542BB84AE94D02F0728F9">
    <w:name w:val="98B96723605542BB84AE94D02F0728F9"/>
    <w:rsid w:val="009A397A"/>
    <w:pPr>
      <w:widowControl w:val="0"/>
      <w:jc w:val="both"/>
    </w:pPr>
  </w:style>
  <w:style w:type="paragraph" w:customStyle="1" w:styleId="B9100DAA3AAD47CA8BB2B3CF2D0B923D">
    <w:name w:val="B9100DAA3AAD47CA8BB2B3CF2D0B923D"/>
    <w:rsid w:val="00BE29CB"/>
    <w:pPr>
      <w:widowControl w:val="0"/>
      <w:jc w:val="both"/>
    </w:pPr>
  </w:style>
  <w:style w:type="paragraph" w:customStyle="1" w:styleId="13DF65A44F2840B69E9587E6AF0A1FB2">
    <w:name w:val="13DF65A44F2840B69E9587E6AF0A1FB2"/>
    <w:rsid w:val="00BE29CB"/>
    <w:pPr>
      <w:widowControl w:val="0"/>
      <w:jc w:val="both"/>
    </w:pPr>
  </w:style>
  <w:style w:type="paragraph" w:customStyle="1" w:styleId="91388435BDE2490BA1624683610022F1">
    <w:name w:val="91388435BDE2490BA1624683610022F1"/>
    <w:rsid w:val="00BE29CB"/>
    <w:pPr>
      <w:widowControl w:val="0"/>
      <w:jc w:val="both"/>
    </w:pPr>
  </w:style>
  <w:style w:type="paragraph" w:customStyle="1" w:styleId="D35188786DF04DA2B505EDDA3781FC33">
    <w:name w:val="D35188786DF04DA2B505EDDA3781FC33"/>
    <w:rsid w:val="00BE29CB"/>
    <w:pPr>
      <w:widowControl w:val="0"/>
      <w:jc w:val="both"/>
    </w:pPr>
  </w:style>
  <w:style w:type="paragraph" w:customStyle="1" w:styleId="63BD1F9000A14AA8B313F3CF475DF2B7">
    <w:name w:val="63BD1F9000A14AA8B313F3CF475DF2B7"/>
    <w:rsid w:val="00BE29C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E29CB"/>
    <w:rPr>
      <w:color w:val="808080"/>
    </w:rPr>
  </w:style>
  <w:style w:type="paragraph" w:customStyle="1" w:styleId="F65927929DB44687B7EF0100D99359F6">
    <w:name w:val="F65927929DB44687B7EF0100D99359F6"/>
    <w:rsid w:val="00F51B72"/>
    <w:pPr>
      <w:widowControl w:val="0"/>
      <w:jc w:val="both"/>
    </w:pPr>
  </w:style>
  <w:style w:type="paragraph" w:customStyle="1" w:styleId="45198019088E438992D22A8C1AE1252D">
    <w:name w:val="45198019088E438992D22A8C1AE1252D"/>
    <w:rsid w:val="00F51B72"/>
    <w:pPr>
      <w:widowControl w:val="0"/>
      <w:jc w:val="both"/>
    </w:pPr>
  </w:style>
  <w:style w:type="paragraph" w:customStyle="1" w:styleId="3ABC48AACD3B47BAA78B283A6F0F935C">
    <w:name w:val="3ABC48AACD3B47BAA78B283A6F0F935C"/>
    <w:rsid w:val="00F51B72"/>
    <w:pPr>
      <w:widowControl w:val="0"/>
      <w:jc w:val="both"/>
    </w:pPr>
  </w:style>
  <w:style w:type="paragraph" w:customStyle="1" w:styleId="8209BB88E1274878A69610F95B2FC615">
    <w:name w:val="8209BB88E1274878A69610F95B2FC615"/>
    <w:rsid w:val="00F51B72"/>
    <w:pPr>
      <w:widowControl w:val="0"/>
      <w:jc w:val="both"/>
    </w:pPr>
  </w:style>
  <w:style w:type="paragraph" w:customStyle="1" w:styleId="E0A76C2007BD461C9B400D5F50838C80">
    <w:name w:val="E0A76C2007BD461C9B400D5F50838C80"/>
    <w:rsid w:val="00F51B72"/>
    <w:pPr>
      <w:widowControl w:val="0"/>
      <w:jc w:val="both"/>
    </w:pPr>
  </w:style>
  <w:style w:type="paragraph" w:customStyle="1" w:styleId="08D8A2D664E14D83AADE4000A59A5530">
    <w:name w:val="08D8A2D664E14D83AADE4000A59A5530"/>
    <w:rsid w:val="00F51B72"/>
    <w:pPr>
      <w:widowControl w:val="0"/>
      <w:jc w:val="both"/>
    </w:pPr>
  </w:style>
  <w:style w:type="paragraph" w:customStyle="1" w:styleId="9649A2CD0E134F87AA3AD648CB4D641F">
    <w:name w:val="9649A2CD0E134F87AA3AD648CB4D641F"/>
    <w:rsid w:val="00F51B72"/>
    <w:pPr>
      <w:widowControl w:val="0"/>
      <w:jc w:val="both"/>
    </w:pPr>
  </w:style>
  <w:style w:type="paragraph" w:customStyle="1" w:styleId="FAFF5300F139462198B558E9EFFA8622">
    <w:name w:val="FAFF5300F139462198B558E9EFFA8622"/>
    <w:rsid w:val="00F51B72"/>
    <w:pPr>
      <w:widowControl w:val="0"/>
      <w:jc w:val="both"/>
    </w:pPr>
  </w:style>
  <w:style w:type="paragraph" w:customStyle="1" w:styleId="E18A2CB0013D42C29F10B33BCC889C4B">
    <w:name w:val="E18A2CB0013D42C29F10B33BCC889C4B"/>
    <w:rsid w:val="00F51B72"/>
    <w:pPr>
      <w:widowControl w:val="0"/>
      <w:jc w:val="both"/>
    </w:pPr>
  </w:style>
  <w:style w:type="paragraph" w:customStyle="1" w:styleId="444E0A77D73E49098E753BDA23EB61BE">
    <w:name w:val="444E0A77D73E49098E753BDA23EB61BE"/>
    <w:rsid w:val="00F51B72"/>
    <w:pPr>
      <w:widowControl w:val="0"/>
      <w:jc w:val="both"/>
    </w:pPr>
  </w:style>
  <w:style w:type="paragraph" w:customStyle="1" w:styleId="93CDF0C173B5459D9B09C9247D3F66E5">
    <w:name w:val="93CDF0C173B5459D9B09C9247D3F66E5"/>
    <w:rsid w:val="00F51B72"/>
    <w:pPr>
      <w:widowControl w:val="0"/>
      <w:jc w:val="both"/>
    </w:pPr>
  </w:style>
  <w:style w:type="paragraph" w:customStyle="1" w:styleId="284EA5D0A57B46029579D55922769E28">
    <w:name w:val="284EA5D0A57B46029579D55922769E28"/>
    <w:rsid w:val="00335EC4"/>
    <w:pPr>
      <w:widowControl w:val="0"/>
      <w:jc w:val="both"/>
    </w:pPr>
  </w:style>
  <w:style w:type="paragraph" w:customStyle="1" w:styleId="078AEB600E874F0DA2B4F40365254F5A">
    <w:name w:val="078AEB600E874F0DA2B4F40365254F5A"/>
    <w:rsid w:val="00335EC4"/>
    <w:pPr>
      <w:widowControl w:val="0"/>
      <w:jc w:val="both"/>
    </w:pPr>
  </w:style>
  <w:style w:type="paragraph" w:customStyle="1" w:styleId="98B96723605542BB84AE94D02F0728F9">
    <w:name w:val="98B96723605542BB84AE94D02F0728F9"/>
    <w:rsid w:val="009A397A"/>
    <w:pPr>
      <w:widowControl w:val="0"/>
      <w:jc w:val="both"/>
    </w:pPr>
  </w:style>
  <w:style w:type="paragraph" w:customStyle="1" w:styleId="B9100DAA3AAD47CA8BB2B3CF2D0B923D">
    <w:name w:val="B9100DAA3AAD47CA8BB2B3CF2D0B923D"/>
    <w:rsid w:val="00BE29CB"/>
    <w:pPr>
      <w:widowControl w:val="0"/>
      <w:jc w:val="both"/>
    </w:pPr>
  </w:style>
  <w:style w:type="paragraph" w:customStyle="1" w:styleId="13DF65A44F2840B69E9587E6AF0A1FB2">
    <w:name w:val="13DF65A44F2840B69E9587E6AF0A1FB2"/>
    <w:rsid w:val="00BE29CB"/>
    <w:pPr>
      <w:widowControl w:val="0"/>
      <w:jc w:val="both"/>
    </w:pPr>
  </w:style>
  <w:style w:type="paragraph" w:customStyle="1" w:styleId="91388435BDE2490BA1624683610022F1">
    <w:name w:val="91388435BDE2490BA1624683610022F1"/>
    <w:rsid w:val="00BE29CB"/>
    <w:pPr>
      <w:widowControl w:val="0"/>
      <w:jc w:val="both"/>
    </w:pPr>
  </w:style>
  <w:style w:type="paragraph" w:customStyle="1" w:styleId="D35188786DF04DA2B505EDDA3781FC33">
    <w:name w:val="D35188786DF04DA2B505EDDA3781FC33"/>
    <w:rsid w:val="00BE29CB"/>
    <w:pPr>
      <w:widowControl w:val="0"/>
      <w:jc w:val="both"/>
    </w:pPr>
  </w:style>
  <w:style w:type="paragraph" w:customStyle="1" w:styleId="63BD1F9000A14AA8B313F3CF475DF2B7">
    <w:name w:val="63BD1F9000A14AA8B313F3CF475DF2B7"/>
    <w:rsid w:val="00BE29C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84BBE-5118-42CA-B2DF-AF5193EE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2019-07-18T06:00:00Z</dcterms:created>
  <dcterms:modified xsi:type="dcterms:W3CDTF">2019-07-18T06:00:00Z</dcterms:modified>
</cp:coreProperties>
</file>