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320AA9" w:rsidTr="00EF689B">
        <w:trPr>
          <w:cantSplit/>
          <w:trHeight w:val="1293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AA9" w:rsidRPr="00F85F9A" w:rsidRDefault="00320AA9" w:rsidP="00EF689B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10" w:color="auto" w:fill="auto"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Theme="majorEastAsia" w:eastAsiaTheme="majorEastAsia" w:hAnsiTheme="majorEastAsia"/>
                <w:b/>
                <w:sz w:val="40"/>
              </w:rPr>
            </w:pPr>
            <w:r w:rsidRPr="00F85F9A">
              <w:rPr>
                <w:rFonts w:asciiTheme="majorEastAsia" w:eastAsiaTheme="majorEastAsia" w:hAnsiTheme="majorEastAsia"/>
                <w:b/>
                <w:sz w:val="40"/>
              </w:rPr>
              <w:t>20</w:t>
            </w:r>
            <w:r w:rsidRPr="00F85F9A">
              <w:rPr>
                <w:rFonts w:asciiTheme="majorEastAsia" w:eastAsiaTheme="majorEastAsia" w:hAnsiTheme="majorEastAsia" w:hint="eastAsia"/>
                <w:b/>
                <w:sz w:val="40"/>
              </w:rPr>
              <w:t>1</w:t>
            </w:r>
            <w:r w:rsidR="00CB646D">
              <w:rPr>
                <w:rFonts w:asciiTheme="majorEastAsia" w:eastAsiaTheme="majorEastAsia" w:hAnsiTheme="majorEastAsia" w:hint="eastAsia"/>
                <w:b/>
                <w:sz w:val="40"/>
              </w:rPr>
              <w:t>9</w:t>
            </w:r>
            <w:r w:rsidRPr="00F85F9A">
              <w:rPr>
                <w:rFonts w:asciiTheme="majorEastAsia" w:eastAsiaTheme="majorEastAsia" w:hAnsiTheme="majorEastAsia" w:hint="eastAsia"/>
                <w:b/>
                <w:sz w:val="40"/>
              </w:rPr>
              <w:t>年度</w:t>
            </w:r>
            <w:r w:rsidRPr="00F85F9A">
              <w:rPr>
                <w:rFonts w:asciiTheme="majorEastAsia" w:eastAsiaTheme="majorEastAsia" w:hAnsiTheme="majorEastAsia"/>
                <w:b/>
                <w:sz w:val="40"/>
              </w:rPr>
              <w:t xml:space="preserve"> </w:t>
            </w:r>
            <w:r w:rsidRPr="00F85F9A">
              <w:rPr>
                <w:rFonts w:asciiTheme="majorEastAsia" w:eastAsiaTheme="majorEastAsia" w:hAnsiTheme="majorEastAsia" w:hint="eastAsia"/>
                <w:b/>
                <w:sz w:val="40"/>
              </w:rPr>
              <w:t>早稲田大学</w:t>
            </w:r>
          </w:p>
          <w:p w:rsidR="00456FF0" w:rsidRPr="00456FF0" w:rsidRDefault="00320AA9" w:rsidP="00EF689B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10" w:color="auto" w:fill="auto"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Theme="majorEastAsia" w:eastAsiaTheme="majorEastAsia" w:hAnsiTheme="majorEastAsia"/>
                <w:b/>
                <w:sz w:val="40"/>
              </w:rPr>
            </w:pPr>
            <w:r w:rsidRPr="00F85F9A">
              <w:rPr>
                <w:rFonts w:asciiTheme="majorEastAsia" w:eastAsiaTheme="majorEastAsia" w:hAnsiTheme="majorEastAsia" w:hint="eastAsia"/>
                <w:b/>
                <w:sz w:val="40"/>
              </w:rPr>
              <w:t>私費外国人留学生授業料減免奨学金</w:t>
            </w:r>
          </w:p>
          <w:p w:rsidR="00F85F9A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32"/>
              </w:rPr>
            </w:pPr>
            <w:r>
              <w:rPr>
                <w:rFonts w:ascii="ＨＧ丸ゴシックM" w:eastAsia="ＨＧ丸ゴシックM"/>
                <w:sz w:val="32"/>
              </w:rPr>
              <w:t xml:space="preserve">  </w:t>
            </w:r>
          </w:p>
          <w:p w:rsidR="00D6742A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8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早稲田大学は、学業成績</w:t>
            </w:r>
            <w:r w:rsidR="00F85F9A">
              <w:rPr>
                <w:rFonts w:ascii="ＨＧ丸ゴシックM" w:eastAsia="ＨＧ丸ゴシックM" w:hint="eastAsia"/>
                <w:sz w:val="28"/>
              </w:rPr>
              <w:t>優秀で経済的に修学困難な私費外国人留学生を対象</w:t>
            </w:r>
          </w:p>
          <w:p w:rsidR="00D6742A" w:rsidRDefault="00F85F9A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8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として、</w:t>
            </w:r>
            <w:r w:rsidR="00320AA9">
              <w:rPr>
                <w:rFonts w:ascii="ＨＧ丸ゴシックM" w:eastAsia="ＨＧ丸ゴシックM" w:hint="eastAsia"/>
                <w:sz w:val="28"/>
              </w:rPr>
              <w:t>授業料減免（年間授業料の50%）を本学奨学金制度の一環として実施</w:t>
            </w: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8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します。</w:t>
            </w:r>
          </w:p>
          <w:p w:rsidR="00320AA9" w:rsidRPr="00BA37F3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8"/>
              </w:rPr>
            </w:pPr>
          </w:p>
          <w:p w:rsidR="00D6742A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8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なお、この減免措置を受けようとする者は、必ず「</w:t>
            </w:r>
            <w:r>
              <w:rPr>
                <w:rFonts w:ascii="ＨＧ丸ゴシックM" w:eastAsia="ＨＧ丸ゴシックM"/>
                <w:sz w:val="28"/>
              </w:rPr>
              <w:t>20</w:t>
            </w:r>
            <w:r w:rsidR="00BA37F3">
              <w:rPr>
                <w:rFonts w:ascii="ＨＧ丸ゴシックM" w:eastAsia="ＨＧ丸ゴシックM" w:hint="eastAsia"/>
                <w:sz w:val="28"/>
              </w:rPr>
              <w:t>1</w:t>
            </w:r>
            <w:r w:rsidR="00CB646D">
              <w:rPr>
                <w:rFonts w:ascii="ＨＧ丸ゴシックM" w:eastAsia="ＨＧ丸ゴシックM" w:hint="eastAsia"/>
                <w:sz w:val="28"/>
              </w:rPr>
              <w:t>9</w:t>
            </w:r>
            <w:r>
              <w:rPr>
                <w:rFonts w:ascii="ＨＧ丸ゴシックM" w:eastAsia="ＨＧ丸ゴシックM" w:hint="eastAsia"/>
                <w:sz w:val="28"/>
              </w:rPr>
              <w:t>年度</w:t>
            </w:r>
            <w:r>
              <w:rPr>
                <w:rFonts w:ascii="ＨＧ丸ゴシックM" w:eastAsia="ＨＧ丸ゴシックM"/>
                <w:sz w:val="28"/>
              </w:rPr>
              <w:t xml:space="preserve"> </w:t>
            </w:r>
            <w:r>
              <w:rPr>
                <w:rFonts w:ascii="ＨＧ丸ゴシックM" w:eastAsia="ＨＧ丸ゴシックM" w:hint="eastAsia"/>
                <w:sz w:val="28"/>
              </w:rPr>
              <w:t>早稲田大学</w:t>
            </w:r>
          </w:p>
          <w:p w:rsidR="00D6742A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8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私費外国人留学生授業料減免奨学金申請書」を受け取り、申請を行わなくて</w:t>
            </w: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8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はなりません。</w:t>
            </w: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sz w:val="26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申込みは、所属学部・大学院事務所で次のとおり手続きしてください</w:t>
            </w:r>
            <w:r>
              <w:rPr>
                <w:rFonts w:ascii="ＨＧ丸ゴシックM" w:eastAsia="ＨＧ丸ゴシックM" w:hint="eastAsia"/>
                <w:sz w:val="32"/>
              </w:rPr>
              <w:t>。</w:t>
            </w: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‚l‚r –¾’©"/>
                <w:sz w:val="28"/>
              </w:rPr>
            </w:pPr>
          </w:p>
          <w:p w:rsidR="00320AA9" w:rsidRDefault="00320AA9" w:rsidP="00EF689B">
            <w:pPr>
              <w:tabs>
                <w:tab w:val="left" w:pos="4800"/>
              </w:tabs>
              <w:autoSpaceDE w:val="0"/>
              <w:autoSpaceDN w:val="0"/>
              <w:spacing w:line="0" w:lineRule="atLeast"/>
              <w:textAlignment w:val="bottom"/>
              <w:rPr>
                <w:rFonts w:ascii="‚l‚r –¾’©"/>
                <w:sz w:val="28"/>
              </w:rPr>
            </w:pPr>
            <w:r w:rsidRPr="00436D65">
              <w:rPr>
                <w:rFonts w:ascii="ＨＧ丸ゴシックM" w:eastAsia="ＨＧ丸ゴシックM" w:hint="eastAsia"/>
                <w:sz w:val="28"/>
                <w:szCs w:val="28"/>
              </w:rPr>
              <w:t>申請書配布および提出先：</w:t>
            </w:r>
            <w:r>
              <w:rPr>
                <w:rFonts w:hint="eastAsia"/>
                <w:sz w:val="28"/>
              </w:rPr>
              <w:t>所属の学部・大学院事務所</w:t>
            </w: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‚l‚r –¾’©"/>
              </w:rPr>
            </w:pP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‚l‚r –¾’©"/>
                <w:sz w:val="28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提出期限：</w:t>
            </w:r>
            <w:r w:rsidR="00CB646D">
              <w:rPr>
                <w:rFonts w:ascii="‚l‚r –¾’©" w:hint="eastAsia"/>
                <w:sz w:val="28"/>
              </w:rPr>
              <w:t>2019</w:t>
            </w:r>
            <w:r w:rsidR="00CB646D">
              <w:rPr>
                <w:rFonts w:ascii="‚l‚r –¾’©" w:hint="eastAsia"/>
                <w:sz w:val="28"/>
              </w:rPr>
              <w:t>年</w:t>
            </w:r>
            <w:r w:rsidR="00543F4B"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 w:rsidR="00543F4B"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</w:rPr>
              <w:t>日（</w:t>
            </w:r>
            <w:r w:rsidR="00543F4B"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）</w:t>
            </w:r>
            <w:r w:rsidR="00543F4B">
              <w:rPr>
                <w:rFonts w:hint="eastAsia"/>
                <w:sz w:val="28"/>
              </w:rPr>
              <w:t>17</w:t>
            </w:r>
            <w:r w:rsidR="00543F4B">
              <w:rPr>
                <w:rFonts w:hint="eastAsia"/>
                <w:sz w:val="28"/>
              </w:rPr>
              <w:t>時</w:t>
            </w:r>
            <w:r>
              <w:rPr>
                <w:rFonts w:ascii="‚l‚r –¾’©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（期限厳守）</w:t>
            </w:r>
          </w:p>
          <w:p w:rsidR="00320AA9" w:rsidRPr="00CB646D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‚l‚r –¾’©"/>
              </w:rPr>
            </w:pP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ＭＳ 明朝" w:hAnsi="ＭＳ 明朝"/>
                <w:sz w:val="24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提出書類：</w:t>
            </w:r>
            <w:r w:rsidRPr="0082479A">
              <w:rPr>
                <w:rFonts w:ascii="ＭＳ 明朝" w:hAnsi="ＭＳ 明朝" w:hint="eastAsia"/>
                <w:sz w:val="28"/>
              </w:rPr>
              <w:t>「</w:t>
            </w:r>
            <w:r w:rsidR="00456FF0">
              <w:rPr>
                <w:rFonts w:ascii="ＭＳ 明朝" w:hAnsi="ＭＳ 明朝" w:hint="eastAsia"/>
                <w:sz w:val="24"/>
              </w:rPr>
              <w:t>201</w:t>
            </w:r>
            <w:r w:rsidR="00CB646D"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 w:hint="eastAsia"/>
                <w:sz w:val="24"/>
              </w:rPr>
              <w:t>年度 早稲田大学私費外国人留学生授業料減免申請書」</w:t>
            </w:r>
          </w:p>
          <w:p w:rsidR="00320AA9" w:rsidRDefault="00320AA9" w:rsidP="00EF689B">
            <w:pPr>
              <w:autoSpaceDE w:val="0"/>
              <w:autoSpaceDN w:val="0"/>
              <w:spacing w:line="0" w:lineRule="atLeast"/>
              <w:ind w:firstLineChars="500" w:firstLine="1200"/>
              <w:textAlignment w:val="bottom"/>
              <w:rPr>
                <w:rFonts w:ascii="‚l‚r –¾’©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（および必要書類一式）</w:t>
            </w:r>
          </w:p>
          <w:p w:rsidR="00320AA9" w:rsidRPr="00F85F9A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‚l‚r –¾’©"/>
              </w:rPr>
            </w:pPr>
          </w:p>
          <w:p w:rsidR="00320AA9" w:rsidRDefault="00320AA9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ＨＧ丸ゴシックM" w:eastAsia="ＨＧ丸ゴシックM"/>
                <w:b/>
                <w:sz w:val="24"/>
              </w:rPr>
            </w:pPr>
            <w:r>
              <w:rPr>
                <w:rFonts w:ascii="ＨＧ丸ゴシックM" w:eastAsia="ＨＧ丸ゴシックM" w:hint="eastAsia"/>
                <w:sz w:val="28"/>
              </w:rPr>
              <w:t>申請資格：</w:t>
            </w:r>
            <w:r>
              <w:rPr>
                <w:rFonts w:ascii="ＨＧ丸ゴシックM" w:eastAsia="ＨＧ丸ゴシックM"/>
                <w:sz w:val="28"/>
              </w:rPr>
              <w:t xml:space="preserve">  </w:t>
            </w:r>
          </w:p>
          <w:p w:rsidR="00D6742A" w:rsidRDefault="00651B81" w:rsidP="00651B81">
            <w:pPr>
              <w:spacing w:line="0" w:lineRule="atLeast"/>
              <w:ind w:leftChars="100" w:left="281" w:hangingChars="29" w:hanging="61"/>
              <w:rPr>
                <w:sz w:val="21"/>
              </w:rPr>
            </w:pPr>
            <w:r w:rsidRPr="00D53C88">
              <w:rPr>
                <w:sz w:val="21"/>
              </w:rPr>
              <w:t>本奨学金に申請する者で、かつ、申</w:t>
            </w:r>
            <w:r>
              <w:rPr>
                <w:sz w:val="21"/>
              </w:rPr>
              <w:t>請時において早稲田大学の学部または大学院の修士・専門職学位</w:t>
            </w:r>
          </w:p>
          <w:p w:rsidR="00D6742A" w:rsidRDefault="00651B81" w:rsidP="00651B81">
            <w:pPr>
              <w:spacing w:line="0" w:lineRule="atLeast"/>
              <w:ind w:leftChars="100" w:left="281" w:hangingChars="29" w:hanging="61"/>
              <w:rPr>
                <w:sz w:val="21"/>
              </w:rPr>
            </w:pPr>
            <w:r>
              <w:rPr>
                <w:rFonts w:hint="eastAsia"/>
                <w:sz w:val="21"/>
              </w:rPr>
              <w:t>および一貫制博士</w:t>
            </w:r>
            <w:r w:rsidRPr="00D53C88">
              <w:rPr>
                <w:sz w:val="21"/>
              </w:rPr>
              <w:t>の正規課程に在籍し、出入国管理及び難民認定法別表第１の４に定める「留学」の</w:t>
            </w:r>
          </w:p>
          <w:p w:rsidR="00D6742A" w:rsidRDefault="00651B81" w:rsidP="00651B81">
            <w:pPr>
              <w:spacing w:line="0" w:lineRule="atLeast"/>
              <w:ind w:leftChars="100" w:left="281" w:hangingChars="29" w:hanging="61"/>
              <w:rPr>
                <w:sz w:val="21"/>
              </w:rPr>
            </w:pPr>
            <w:r w:rsidRPr="00D53C88">
              <w:rPr>
                <w:sz w:val="21"/>
              </w:rPr>
              <w:t>在留資格を有する学業成績が優秀な私費外国人留学生であって、経済的理由により修学に困難がある</w:t>
            </w:r>
          </w:p>
          <w:p w:rsidR="00651B81" w:rsidRPr="00D53C88" w:rsidRDefault="00651B81" w:rsidP="00651B81">
            <w:pPr>
              <w:spacing w:line="0" w:lineRule="atLeast"/>
              <w:ind w:leftChars="100" w:left="281" w:hangingChars="29" w:hanging="61"/>
              <w:rPr>
                <w:sz w:val="21"/>
              </w:rPr>
            </w:pPr>
            <w:r w:rsidRPr="00D53C88">
              <w:rPr>
                <w:sz w:val="21"/>
              </w:rPr>
              <w:t>と認められた者。</w:t>
            </w:r>
          </w:p>
          <w:p w:rsidR="00651B81" w:rsidRPr="00D53C88" w:rsidRDefault="00651B81" w:rsidP="00651B81">
            <w:pPr>
              <w:spacing w:line="0" w:lineRule="atLeast"/>
              <w:ind w:leftChars="100" w:left="281" w:hangingChars="29" w:hanging="61"/>
              <w:rPr>
                <w:sz w:val="21"/>
              </w:rPr>
            </w:pPr>
            <w:r w:rsidRPr="00D53C88">
              <w:rPr>
                <w:sz w:val="21"/>
              </w:rPr>
              <w:t>ただし、次の各号のいずれかに該当する者は対象から除外する。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 w:rsidRPr="009568ED">
              <w:rPr>
                <w:rFonts w:ascii="ＭＳ 明朝" w:hAnsi="ＭＳ 明朝" w:hint="eastAsia"/>
                <w:sz w:val="21"/>
                <w:szCs w:val="21"/>
              </w:rPr>
              <w:t>①国費外国人留学生制度実施要項に定める国費外国人留学生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 w:rsidRPr="009568ED">
              <w:rPr>
                <w:rFonts w:ascii="ＭＳ 明朝" w:hAnsi="ＭＳ 明朝" w:hint="eastAsia"/>
                <w:sz w:val="21"/>
                <w:szCs w:val="21"/>
              </w:rPr>
              <w:t>②</w:t>
            </w:r>
            <w:r w:rsidRPr="009568ED">
              <w:rPr>
                <w:rFonts w:hAnsi="ＭＳ 明朝" w:hint="eastAsia"/>
                <w:color w:val="000000"/>
                <w:sz w:val="21"/>
                <w:szCs w:val="21"/>
              </w:rPr>
              <w:t>区分制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博士</w:t>
            </w:r>
            <w:r w:rsidR="004C40EA">
              <w:rPr>
                <w:rFonts w:ascii="ＭＳ 明朝" w:hAnsi="ＭＳ 明朝" w:hint="eastAsia"/>
                <w:sz w:val="21"/>
                <w:szCs w:val="21"/>
              </w:rPr>
              <w:t>後期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課程に在籍する者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hAnsi="ＭＳ 明朝"/>
                <w:color w:val="000000"/>
                <w:sz w:val="21"/>
                <w:szCs w:val="21"/>
              </w:rPr>
            </w:pPr>
            <w:r w:rsidRPr="009568ED">
              <w:rPr>
                <w:rFonts w:ascii="ＭＳ 明朝" w:hAnsi="ＭＳ 明朝" w:hint="eastAsia"/>
                <w:sz w:val="21"/>
                <w:szCs w:val="21"/>
              </w:rPr>
              <w:t>③</w:t>
            </w:r>
            <w:r w:rsidRPr="009568ED">
              <w:rPr>
                <w:rFonts w:hAnsi="ＭＳ 明朝" w:hint="eastAsia"/>
                <w:color w:val="000000"/>
                <w:sz w:val="21"/>
                <w:szCs w:val="21"/>
              </w:rPr>
              <w:t>一貫制博士課程の３～５年生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 w:rsidRPr="009568ED">
              <w:rPr>
                <w:rFonts w:hAnsi="ＭＳ 明朝" w:hint="eastAsia"/>
                <w:color w:val="000000"/>
                <w:sz w:val="21"/>
                <w:szCs w:val="21"/>
              </w:rPr>
              <w:t>④学費免除者である助手・非常勤講師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⑤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外国政府により派遣されている者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⑥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企業、奨学金団体等により学費が負担されている者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⑦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出席日数を勘案し、学業継続の意思がないと認められる者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⑧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学業成績が不振で、成業の見込みがないと認められる者</w:t>
            </w:r>
          </w:p>
          <w:p w:rsidR="00456FF0" w:rsidRPr="009568ED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⑨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標準修業年限を超える者</w:t>
            </w:r>
          </w:p>
          <w:p w:rsidR="00D6742A" w:rsidRDefault="00456FF0" w:rsidP="00456FF0">
            <w:pPr>
              <w:spacing w:line="0" w:lineRule="atLeast"/>
              <w:ind w:leftChars="322" w:left="918" w:hangingChars="100" w:hanging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⑩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休学中の者（募集年度春学期休学中で秋学期より復学する者は、復学後大学が指定する所定</w:t>
            </w:r>
          </w:p>
          <w:p w:rsidR="00456FF0" w:rsidRPr="009568ED" w:rsidRDefault="00456FF0" w:rsidP="00D6742A">
            <w:pPr>
              <w:spacing w:line="0" w:lineRule="atLeast"/>
              <w:ind w:leftChars="422" w:left="928"/>
              <w:rPr>
                <w:rFonts w:ascii="ＭＳ 明朝" w:hAnsi="ＭＳ 明朝"/>
                <w:sz w:val="21"/>
                <w:szCs w:val="21"/>
              </w:rPr>
            </w:pPr>
            <w:r w:rsidRPr="009568ED">
              <w:rPr>
                <w:rFonts w:ascii="ＭＳ 明朝" w:hAnsi="ＭＳ 明朝" w:hint="eastAsia"/>
                <w:sz w:val="21"/>
                <w:szCs w:val="21"/>
              </w:rPr>
              <w:t>期間内に申請することができる）</w:t>
            </w:r>
          </w:p>
          <w:p w:rsidR="00F431BE" w:rsidRDefault="00456FF0" w:rsidP="00456FF0">
            <w:pPr>
              <w:spacing w:line="0" w:lineRule="atLeast"/>
              <w:ind w:leftChars="322" w:left="918" w:hangingChars="100" w:hanging="210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⑪</w:t>
            </w:r>
            <w:r w:rsidRPr="009568ED">
              <w:rPr>
                <w:rFonts w:hint="eastAsia"/>
                <w:sz w:val="21"/>
                <w:szCs w:val="21"/>
              </w:rPr>
              <w:t>留学中の者（申請時に日本にいる場合も、秋学期留学の場合は不可。ただし</w:t>
            </w:r>
            <w:r w:rsidR="00F431BE">
              <w:rPr>
                <w:rFonts w:hint="eastAsia"/>
                <w:sz w:val="21"/>
                <w:szCs w:val="21"/>
              </w:rPr>
              <w:t>秋学期の留学が</w:t>
            </w:r>
          </w:p>
          <w:p w:rsidR="00456FF0" w:rsidRPr="009568ED" w:rsidRDefault="00F431BE" w:rsidP="00D6742A">
            <w:pPr>
              <w:spacing w:line="0" w:lineRule="atLeast"/>
              <w:ind w:leftChars="422" w:left="928"/>
              <w:rPr>
                <w:rFonts w:ascii="ＭＳ 明朝" w:hAnsi="ＭＳ 明朝"/>
                <w:sz w:val="21"/>
                <w:szCs w:val="21"/>
              </w:rPr>
            </w:pPr>
            <w:r>
              <w:rPr>
                <w:sz w:val="21"/>
                <w:szCs w:val="21"/>
              </w:rPr>
              <w:t>在学扱いの</w:t>
            </w:r>
            <w:r>
              <w:rPr>
                <w:rFonts w:hint="eastAsia"/>
                <w:sz w:val="21"/>
                <w:szCs w:val="21"/>
              </w:rPr>
              <w:t>場合</w:t>
            </w:r>
            <w:r w:rsidR="00456FF0" w:rsidRPr="009568ED">
              <w:rPr>
                <w:sz w:val="21"/>
                <w:szCs w:val="21"/>
              </w:rPr>
              <w:t>は応募可</w:t>
            </w:r>
            <w:r w:rsidR="00456FF0" w:rsidRPr="009568ED">
              <w:rPr>
                <w:rFonts w:hint="eastAsia"/>
                <w:sz w:val="21"/>
                <w:szCs w:val="21"/>
              </w:rPr>
              <w:t>。）</w:t>
            </w:r>
          </w:p>
          <w:p w:rsidR="00456FF0" w:rsidRDefault="00456FF0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⑫</w:t>
            </w:r>
            <w:r w:rsidRPr="009568ED">
              <w:rPr>
                <w:rFonts w:ascii="ＭＳ 明朝" w:hAnsi="ＭＳ 明朝" w:hint="eastAsia"/>
                <w:sz w:val="21"/>
                <w:szCs w:val="21"/>
              </w:rPr>
              <w:t>秋学期在学しない者</w:t>
            </w:r>
          </w:p>
          <w:p w:rsidR="00CB646D" w:rsidRPr="009568ED" w:rsidRDefault="00CB646D" w:rsidP="00456FF0">
            <w:pPr>
              <w:spacing w:line="0" w:lineRule="atLeast"/>
              <w:ind w:leftChars="322" w:left="708"/>
              <w:rPr>
                <w:rFonts w:ascii="ＭＳ 明朝" w:hAnsi="ＭＳ 明朝"/>
                <w:sz w:val="21"/>
                <w:szCs w:val="21"/>
              </w:rPr>
            </w:pPr>
          </w:p>
          <w:p w:rsidR="00320AA9" w:rsidRDefault="00320AA9" w:rsidP="00D6742A">
            <w:pPr>
              <w:autoSpaceDE w:val="0"/>
              <w:autoSpaceDN w:val="0"/>
              <w:spacing w:line="0" w:lineRule="atLeast"/>
              <w:ind w:right="280"/>
              <w:jc w:val="right"/>
              <w:textAlignment w:val="bottom"/>
              <w:rPr>
                <w:sz w:val="28"/>
              </w:rPr>
            </w:pPr>
            <w:r>
              <w:rPr>
                <w:rFonts w:hint="eastAsia"/>
                <w:sz w:val="28"/>
              </w:rPr>
              <w:t>学生部奨学課</w:t>
            </w:r>
          </w:p>
          <w:p w:rsidR="00320AA9" w:rsidRDefault="00320AA9" w:rsidP="00EF689B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‚l‚r –¾’©"/>
              </w:rPr>
            </w:pPr>
          </w:p>
        </w:tc>
      </w:tr>
    </w:tbl>
    <w:p w:rsidR="00EF689B" w:rsidRDefault="00EF689B" w:rsidP="00EF689B">
      <w:pPr>
        <w:widowControl/>
        <w:spacing w:line="0" w:lineRule="atLeast"/>
        <w:jc w:val="left"/>
      </w:pPr>
    </w:p>
    <w:tbl>
      <w:tblPr>
        <w:tblW w:w="100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9"/>
      </w:tblGrid>
      <w:tr w:rsidR="00EF689B" w:rsidRPr="00EF689B" w:rsidTr="00F431BE">
        <w:trPr>
          <w:cantSplit/>
          <w:trHeight w:val="14409"/>
          <w:jc w:val="center"/>
        </w:trPr>
        <w:tc>
          <w:tcPr>
            <w:tcW w:w="10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89B" w:rsidRPr="00EF689B" w:rsidRDefault="00EF689B" w:rsidP="00EF689B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10" w:color="auto" w:fill="auto"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hAnsi="Times New Roman"/>
                <w:b/>
                <w:bCs/>
                <w:snapToGrid w:val="0"/>
                <w:sz w:val="40"/>
                <w:szCs w:val="40"/>
              </w:rPr>
            </w:pPr>
            <w:r w:rsidRPr="00EF689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br w:type="page"/>
            </w:r>
            <w:r w:rsidRPr="00EF689B"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  <w:t>Academic Year 201</w:t>
            </w:r>
            <w:r w:rsidR="00CB646D">
              <w:rPr>
                <w:rFonts w:ascii="Arial" w:hAnsi="Arial" w:cs="Arial" w:hint="eastAsia"/>
                <w:b/>
                <w:bCs/>
                <w:snapToGrid w:val="0"/>
                <w:sz w:val="40"/>
                <w:szCs w:val="40"/>
              </w:rPr>
              <w:t>9</w:t>
            </w:r>
            <w:r w:rsidRPr="00EF689B"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  <w:t xml:space="preserve"> </w:t>
            </w:r>
            <w:proofErr w:type="spellStart"/>
            <w:r w:rsidRPr="00EF689B"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  <w:t>Waseda</w:t>
            </w:r>
            <w:proofErr w:type="spellEnd"/>
            <w:r w:rsidRPr="00EF689B"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  <w:t xml:space="preserve"> University </w:t>
            </w:r>
          </w:p>
          <w:p w:rsidR="00EF689B" w:rsidRPr="00EF689B" w:rsidRDefault="00EF689B" w:rsidP="00EF689B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10" w:color="auto" w:fill="auto"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</w:pPr>
            <w:r w:rsidRPr="00EF689B">
              <w:rPr>
                <w:rFonts w:ascii="Arial" w:hAnsi="Arial" w:cs="Arial" w:hint="eastAsia"/>
                <w:b/>
                <w:bCs/>
                <w:snapToGrid w:val="0"/>
                <w:sz w:val="40"/>
                <w:szCs w:val="40"/>
              </w:rPr>
              <w:t xml:space="preserve">Partial </w:t>
            </w:r>
            <w:r w:rsidRPr="00EF689B"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  <w:t>Tuition</w:t>
            </w:r>
            <w:r w:rsidRPr="00EF689B">
              <w:rPr>
                <w:rFonts w:ascii="Arial" w:hAnsi="Arial" w:cs="Arial" w:hint="eastAsia"/>
                <w:b/>
                <w:bCs/>
                <w:snapToGrid w:val="0"/>
                <w:sz w:val="40"/>
                <w:szCs w:val="40"/>
              </w:rPr>
              <w:t>-Waiver</w:t>
            </w:r>
            <w:r w:rsidRPr="00EF689B"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  <w:t xml:space="preserve"> Scholarship</w:t>
            </w:r>
          </w:p>
          <w:p w:rsidR="00EF689B" w:rsidRPr="00EF689B" w:rsidRDefault="00EF689B" w:rsidP="00EF689B">
            <w:pPr>
              <w:pBdr>
                <w:top w:val="single" w:sz="12" w:space="1" w:color="auto" w:shadow="1"/>
                <w:left w:val="single" w:sz="12" w:space="1" w:color="auto" w:shadow="1"/>
                <w:bottom w:val="single" w:sz="12" w:space="1" w:color="auto" w:shadow="1"/>
                <w:right w:val="single" w:sz="12" w:space="1" w:color="auto" w:shadow="1"/>
              </w:pBdr>
              <w:shd w:val="pct10" w:color="auto" w:fill="auto"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EF689B">
              <w:rPr>
                <w:rFonts w:ascii="Arial" w:hAnsi="Arial" w:cs="Arial"/>
                <w:b/>
                <w:bCs/>
                <w:snapToGrid w:val="0"/>
                <w:sz w:val="40"/>
                <w:szCs w:val="40"/>
              </w:rPr>
              <w:t xml:space="preserve"> for Privately Financed International Students</w:t>
            </w:r>
          </w:p>
          <w:p w:rsidR="00F431BE" w:rsidRDefault="00F431BE" w:rsidP="00EF689B">
            <w:pPr>
              <w:autoSpaceDE w:val="0"/>
              <w:autoSpaceDN w:val="0"/>
              <w:spacing w:line="0" w:lineRule="atLeast"/>
              <w:ind w:firstLineChars="50" w:firstLine="140"/>
              <w:textAlignment w:val="bottom"/>
              <w:rPr>
                <w:rFonts w:ascii="Arial" w:hAnsi="Arial" w:cs="Century"/>
                <w:snapToGrid w:val="0"/>
                <w:sz w:val="28"/>
                <w:szCs w:val="28"/>
              </w:rPr>
            </w:pP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ind w:firstLineChars="50" w:firstLine="140"/>
              <w:textAlignment w:val="bottom"/>
              <w:rPr>
                <w:rFonts w:ascii="Arial" w:hAnsi="Arial" w:cs="Arial"/>
                <w:snapToGrid w:val="0"/>
                <w:sz w:val="28"/>
                <w:szCs w:val="28"/>
              </w:rPr>
            </w:pPr>
            <w:proofErr w:type="spellStart"/>
            <w:r w:rsidRPr="00EF689B">
              <w:rPr>
                <w:rFonts w:ascii="Arial" w:hAnsi="Arial" w:cs="Century" w:hint="eastAsia"/>
                <w:snapToGrid w:val="0"/>
                <w:sz w:val="28"/>
                <w:szCs w:val="28"/>
              </w:rPr>
              <w:t>Waseda</w:t>
            </w:r>
            <w:proofErr w:type="spellEnd"/>
            <w:r w:rsidRPr="00EF689B">
              <w:rPr>
                <w:rFonts w:ascii="Arial" w:hAnsi="Arial" w:cs="Century" w:hint="eastAsia"/>
                <w:snapToGrid w:val="0"/>
                <w:sz w:val="28"/>
                <w:szCs w:val="28"/>
              </w:rPr>
              <w:t xml:space="preserve"> University 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offers tuition reductions for the privately financed international students who </w:t>
            </w: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 xml:space="preserve">are eligible for this scheme. </w:t>
            </w:r>
            <w:r w:rsidRPr="00EF689B">
              <w:rPr>
                <w:rFonts w:ascii="Arial" w:hAnsi="Arial" w:cs="Century" w:hint="eastAsia"/>
                <w:snapToGrid w:val="0"/>
                <w:sz w:val="28"/>
                <w:szCs w:val="28"/>
              </w:rPr>
              <w:t>Whether you will receive 50% annual tuition deduction will depend upon the screening based on your academic performance and financial circumstance etc.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ind w:firstLineChars="50" w:firstLine="140"/>
              <w:textAlignment w:val="bottom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>Students who wish to receive th</w:t>
            </w: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>is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 tuition</w:t>
            </w: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>-waiver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 scholarship</w:t>
            </w: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 xml:space="preserve"> must </w:t>
            </w:r>
            <w:r w:rsidR="00456FF0">
              <w:rPr>
                <w:rFonts w:ascii="Arial" w:hAnsi="Arial" w:cs="Arial" w:hint="eastAsia"/>
                <w:snapToGrid w:val="0"/>
                <w:sz w:val="28"/>
                <w:szCs w:val="28"/>
              </w:rPr>
              <w:t>receive</w:t>
            </w: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 xml:space="preserve"> the Application Form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 and </w:t>
            </w:r>
            <w:r w:rsidR="00456FF0">
              <w:rPr>
                <w:rFonts w:ascii="Arial" w:hAnsi="Arial" w:cs="Arial" w:hint="eastAsia"/>
                <w:snapToGrid w:val="0"/>
                <w:sz w:val="28"/>
                <w:szCs w:val="28"/>
              </w:rPr>
              <w:t>submit them by the deadline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</w:p>
          <w:p w:rsidR="00EF689B" w:rsidRPr="00EF689B" w:rsidRDefault="00EF689B" w:rsidP="00EF689B">
            <w:pPr>
              <w:tabs>
                <w:tab w:val="left" w:pos="4800"/>
              </w:tabs>
              <w:autoSpaceDE w:val="0"/>
              <w:autoSpaceDN w:val="0"/>
              <w:spacing w:line="0" w:lineRule="atLeast"/>
              <w:jc w:val="left"/>
              <w:textAlignment w:val="bottom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EF689B" w:rsidRPr="00EF689B" w:rsidRDefault="00EF689B" w:rsidP="00EF689B">
            <w:pPr>
              <w:tabs>
                <w:tab w:val="left" w:pos="4800"/>
              </w:tabs>
              <w:autoSpaceDE w:val="0"/>
              <w:autoSpaceDN w:val="0"/>
              <w:spacing w:line="0" w:lineRule="atLeast"/>
              <w:jc w:val="left"/>
              <w:textAlignment w:val="bottom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Where to obtain and submit your application: </w:t>
            </w:r>
          </w:p>
          <w:p w:rsidR="00EF689B" w:rsidRPr="00EF689B" w:rsidRDefault="00EF689B" w:rsidP="00EF689B">
            <w:pPr>
              <w:tabs>
                <w:tab w:val="left" w:pos="4800"/>
              </w:tabs>
              <w:autoSpaceDE w:val="0"/>
              <w:autoSpaceDN w:val="0"/>
              <w:spacing w:line="0" w:lineRule="atLeast"/>
              <w:ind w:firstLineChars="100" w:firstLine="280"/>
              <w:jc w:val="left"/>
              <w:textAlignment w:val="bottom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>Office of your undergraduate or graduate school</w:t>
            </w: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hAnsi="Times New Roman"/>
                <w:snapToGrid w:val="0"/>
                <w:szCs w:val="22"/>
              </w:rPr>
            </w:pP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hAnsi="Times New Roman"/>
                <w:snapToGrid w:val="0"/>
                <w:szCs w:val="22"/>
              </w:rPr>
            </w:pP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>D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>eadline:</w:t>
            </w:r>
            <w:r w:rsidRPr="00EF689B">
              <w:rPr>
                <w:rFonts w:ascii="‚l‚r –¾’©" w:hAnsi="‚l‚r –¾’©" w:cs="‚l‚r –¾’©"/>
                <w:snapToGrid w:val="0"/>
                <w:sz w:val="28"/>
                <w:szCs w:val="28"/>
              </w:rPr>
              <w:t xml:space="preserve"> </w:t>
            </w:r>
            <w:r w:rsidR="00543F4B">
              <w:rPr>
                <w:rFonts w:ascii="‚l‚r –¾’©" w:hAnsi="‚l‚r –¾’©" w:cs="‚l‚r –¾’©" w:hint="eastAsia"/>
                <w:snapToGrid w:val="0"/>
                <w:sz w:val="28"/>
                <w:szCs w:val="28"/>
              </w:rPr>
              <w:t xml:space="preserve">5PM,  </w:t>
            </w:r>
            <w:r w:rsidR="00543F4B">
              <w:rPr>
                <w:rFonts w:ascii="Arial" w:hAnsi="Arial" w:cs="Arial" w:hint="eastAsia"/>
                <w:snapToGrid w:val="0"/>
                <w:sz w:val="28"/>
                <w:szCs w:val="28"/>
              </w:rPr>
              <w:t>May</w:t>
            </w:r>
            <w:r w:rsidR="00CB646D">
              <w:rPr>
                <w:rFonts w:ascii="Arial" w:hAnsi="Arial" w:cs="Arial" w:hint="eastAsia"/>
                <w:snapToGrid w:val="0"/>
                <w:sz w:val="28"/>
                <w:szCs w:val="28"/>
              </w:rPr>
              <w:t>,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543F4B">
              <w:rPr>
                <w:rFonts w:ascii="Arial" w:hAnsi="Arial" w:cs="Arial" w:hint="eastAsia"/>
                <w:snapToGrid w:val="0"/>
                <w:sz w:val="28"/>
                <w:szCs w:val="28"/>
              </w:rPr>
              <w:t>20</w:t>
            </w:r>
            <w:r w:rsidR="00543F4B" w:rsidRPr="00543F4B">
              <w:rPr>
                <w:rFonts w:ascii="Arial" w:hAnsi="Arial" w:cs="Arial" w:hint="eastAsia"/>
                <w:snapToGrid w:val="0"/>
                <w:sz w:val="28"/>
                <w:szCs w:val="28"/>
                <w:vertAlign w:val="superscript"/>
              </w:rPr>
              <w:t>th</w:t>
            </w:r>
            <w:bookmarkStart w:id="0" w:name="_GoBack"/>
            <w:bookmarkEnd w:id="0"/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>,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CB646D">
              <w:rPr>
                <w:rFonts w:ascii="Arial" w:hAnsi="Arial" w:cs="Arial" w:hint="eastAsia"/>
                <w:snapToGrid w:val="0"/>
                <w:sz w:val="28"/>
                <w:szCs w:val="28"/>
              </w:rPr>
              <w:t>2019</w:t>
            </w: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hAnsi="Times New Roman"/>
                <w:snapToGrid w:val="0"/>
                <w:szCs w:val="22"/>
              </w:rPr>
            </w:pP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Arial" w:hAnsi="Arial" w:cs="Arial"/>
                <w:snapToGrid w:val="0"/>
                <w:szCs w:val="22"/>
              </w:rPr>
            </w:pP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 xml:space="preserve">Documents to </w:t>
            </w: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 xml:space="preserve">be </w:t>
            </w: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>submit</w:t>
            </w:r>
            <w:r w:rsidRPr="00EF689B">
              <w:rPr>
                <w:rFonts w:ascii="Arial" w:hAnsi="Arial" w:cs="Arial" w:hint="eastAsia"/>
                <w:snapToGrid w:val="0"/>
                <w:sz w:val="28"/>
                <w:szCs w:val="28"/>
              </w:rPr>
              <w:t>ted</w:t>
            </w:r>
            <w:r w:rsidRPr="00EF689B">
              <w:rPr>
                <w:rFonts w:ascii="Arial" w:hAnsi="Arial" w:cs="Arial"/>
                <w:snapToGrid w:val="0"/>
                <w:szCs w:val="22"/>
              </w:rPr>
              <w:t xml:space="preserve">: </w:t>
            </w: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ind w:leftChars="150" w:left="330"/>
              <w:textAlignment w:val="bottom"/>
              <w:rPr>
                <w:rFonts w:ascii="Arial" w:hAnsi="Arial" w:cs="Arial"/>
                <w:snapToGrid w:val="0"/>
                <w:szCs w:val="22"/>
              </w:rPr>
            </w:pPr>
            <w:r w:rsidRPr="00EF689B">
              <w:rPr>
                <w:rFonts w:ascii="Arial" w:hAnsi="Arial" w:cs="Arial"/>
                <w:snapToGrid w:val="0"/>
                <w:kern w:val="0"/>
                <w:szCs w:val="22"/>
              </w:rPr>
              <w:t>"</w:t>
            </w:r>
            <w:r w:rsidRPr="00EF689B">
              <w:rPr>
                <w:rFonts w:ascii="Arial" w:hAnsi="Arial" w:cs="Arial"/>
                <w:snapToGrid w:val="0"/>
                <w:szCs w:val="22"/>
              </w:rPr>
              <w:t>Application Form</w:t>
            </w:r>
            <w:r w:rsidRPr="00EF689B">
              <w:rPr>
                <w:rFonts w:ascii="Arial" w:hAnsi="Arial" w:cs="Arial" w:hint="eastAsia"/>
                <w:snapToGrid w:val="0"/>
                <w:szCs w:val="22"/>
              </w:rPr>
              <w:t>:</w:t>
            </w:r>
            <w:r w:rsidRPr="00EF689B">
              <w:rPr>
                <w:rFonts w:ascii="Arial" w:hAnsi="Arial" w:cs="Arial"/>
                <w:snapToGrid w:val="0"/>
                <w:szCs w:val="22"/>
              </w:rPr>
              <w:t xml:space="preserve"> Academic Year 20</w:t>
            </w:r>
            <w:r w:rsidR="00BA37F3">
              <w:rPr>
                <w:rFonts w:ascii="Arial" w:hAnsi="Arial" w:cs="Arial" w:hint="eastAsia"/>
                <w:snapToGrid w:val="0"/>
                <w:szCs w:val="22"/>
              </w:rPr>
              <w:t>1</w:t>
            </w:r>
            <w:r w:rsidR="00487035">
              <w:rPr>
                <w:rFonts w:ascii="Arial" w:hAnsi="Arial" w:cs="Arial" w:hint="eastAsia"/>
                <w:snapToGrid w:val="0"/>
                <w:szCs w:val="22"/>
              </w:rPr>
              <w:t>8</w:t>
            </w:r>
            <w:r w:rsidRPr="00EF689B">
              <w:rPr>
                <w:rFonts w:ascii="Arial" w:hAnsi="Arial" w:cs="Arial"/>
                <w:snapToGrid w:val="0"/>
                <w:szCs w:val="22"/>
              </w:rPr>
              <w:t xml:space="preserve"> </w:t>
            </w:r>
            <w:proofErr w:type="spellStart"/>
            <w:r w:rsidRPr="00EF689B">
              <w:rPr>
                <w:rFonts w:ascii="Arial" w:hAnsi="Arial" w:cs="Arial"/>
                <w:snapToGrid w:val="0"/>
                <w:szCs w:val="22"/>
              </w:rPr>
              <w:t>Waseda</w:t>
            </w:r>
            <w:proofErr w:type="spellEnd"/>
            <w:r w:rsidRPr="00EF689B">
              <w:rPr>
                <w:rFonts w:ascii="Arial" w:hAnsi="Arial" w:cs="Arial"/>
                <w:snapToGrid w:val="0"/>
                <w:szCs w:val="22"/>
              </w:rPr>
              <w:t xml:space="preserve"> University </w:t>
            </w:r>
            <w:r w:rsidRPr="00EF689B">
              <w:rPr>
                <w:rFonts w:ascii="Arial" w:hAnsi="Arial" w:cs="Arial" w:hint="eastAsia"/>
                <w:snapToGrid w:val="0"/>
                <w:szCs w:val="22"/>
              </w:rPr>
              <w:t xml:space="preserve">Partial </w:t>
            </w:r>
            <w:r w:rsidRPr="00EF689B">
              <w:rPr>
                <w:rFonts w:ascii="Arial" w:hAnsi="Arial" w:cs="Arial"/>
                <w:snapToGrid w:val="0"/>
                <w:szCs w:val="22"/>
              </w:rPr>
              <w:t>Tuition</w:t>
            </w:r>
            <w:r w:rsidRPr="00EF689B">
              <w:rPr>
                <w:rFonts w:ascii="Arial" w:hAnsi="Arial" w:cs="Arial" w:hint="eastAsia"/>
                <w:snapToGrid w:val="0"/>
                <w:szCs w:val="22"/>
              </w:rPr>
              <w:t>-Waiver</w:t>
            </w: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ind w:leftChars="150" w:left="330"/>
              <w:textAlignment w:val="bottom"/>
              <w:rPr>
                <w:rFonts w:ascii="Arial" w:hAnsi="Arial" w:cs="Arial"/>
                <w:snapToGrid w:val="0"/>
                <w:kern w:val="0"/>
                <w:szCs w:val="22"/>
              </w:rPr>
            </w:pPr>
            <w:r w:rsidRPr="00EF689B">
              <w:rPr>
                <w:rFonts w:ascii="Arial" w:hAnsi="Arial" w:cs="Arial"/>
                <w:snapToGrid w:val="0"/>
                <w:szCs w:val="22"/>
              </w:rPr>
              <w:t xml:space="preserve">Scholarship for Privately Financed </w:t>
            </w:r>
            <w:r w:rsidRPr="00EF689B">
              <w:rPr>
                <w:rFonts w:ascii="Arial" w:hAnsi="Arial" w:cs="Arial" w:hint="eastAsia"/>
                <w:snapToGrid w:val="0"/>
                <w:szCs w:val="22"/>
              </w:rPr>
              <w:t xml:space="preserve">International </w:t>
            </w:r>
            <w:r w:rsidRPr="00EF689B">
              <w:rPr>
                <w:rFonts w:ascii="Arial" w:hAnsi="Arial" w:cs="Arial"/>
                <w:snapToGrid w:val="0"/>
                <w:szCs w:val="22"/>
              </w:rPr>
              <w:t>Students</w:t>
            </w:r>
            <w:r w:rsidRPr="00EF689B">
              <w:rPr>
                <w:rFonts w:ascii="Arial" w:hAnsi="Arial" w:cs="Arial"/>
                <w:snapToGrid w:val="0"/>
                <w:kern w:val="0"/>
                <w:szCs w:val="22"/>
              </w:rPr>
              <w:t>"</w:t>
            </w:r>
            <w:r w:rsidRPr="00EF689B">
              <w:rPr>
                <w:rFonts w:ascii="Arial" w:hAnsi="Arial" w:cs="Arial" w:hint="eastAsia"/>
                <w:snapToGrid w:val="0"/>
                <w:kern w:val="0"/>
                <w:szCs w:val="22"/>
              </w:rPr>
              <w:t xml:space="preserve"> </w:t>
            </w: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ind w:leftChars="150" w:left="330"/>
              <w:textAlignment w:val="bottom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689B">
              <w:rPr>
                <w:rFonts w:ascii="Arial" w:hAnsi="Arial" w:cs="Arial"/>
                <w:snapToGrid w:val="0"/>
                <w:sz w:val="24"/>
                <w:szCs w:val="24"/>
              </w:rPr>
              <w:t>(as well as other required documents)</w:t>
            </w:r>
          </w:p>
          <w:p w:rsidR="00EF689B" w:rsidRPr="00F85F9A" w:rsidRDefault="00EF689B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hAnsi="Times New Roman"/>
                <w:snapToGrid w:val="0"/>
                <w:szCs w:val="22"/>
              </w:rPr>
            </w:pP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>Eligibility:</w:t>
            </w:r>
          </w:p>
          <w:p w:rsidR="00456FF0" w:rsidRPr="00F431BE" w:rsidRDefault="00456FF0" w:rsidP="00F431BE">
            <w:pPr>
              <w:autoSpaceDE w:val="0"/>
              <w:autoSpaceDN w:val="0"/>
              <w:spacing w:line="0" w:lineRule="atLeast"/>
              <w:ind w:left="284" w:hangingChars="129" w:hanging="284"/>
              <w:jc w:val="left"/>
              <w:textAlignment w:val="bottom"/>
              <w:rPr>
                <w:rFonts w:ascii="Arial" w:hAnsi="Arial" w:cs="Arial"/>
                <w:bCs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 xml:space="preserve">  At the time of application, </w:t>
            </w:r>
            <w:r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>applicants must be privately financed international students</w:t>
            </w: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 xml:space="preserve"> </w:t>
            </w:r>
            <w:r w:rsidR="004C40EA"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 xml:space="preserve">enrolled in a regular undergraduate or graduate </w:t>
            </w:r>
            <w:r w:rsidR="004C40EA"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>school program</w:t>
            </w:r>
            <w:r w:rsidR="004C40EA"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 xml:space="preserve"> at Waseda University</w:t>
            </w:r>
            <w:r w:rsidR="004C40EA"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 xml:space="preserve"> </w:t>
            </w: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 xml:space="preserve">with a </w:t>
            </w:r>
            <w:r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>“</w:t>
            </w: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>College Student</w:t>
            </w:r>
            <w:r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>”</w:t>
            </w:r>
            <w:r w:rsidR="004C40EA"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 xml:space="preserve"> visa status</w:t>
            </w: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>. Applicants must be students with</w:t>
            </w:r>
            <w:r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 xml:space="preserve"> outstanding academic performance</w:t>
            </w: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 xml:space="preserve"> who are acknowledged to</w:t>
            </w:r>
            <w:r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 xml:space="preserve"> have difficulty pursuing their studies due to </w:t>
            </w: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</w:rPr>
              <w:t>economic reasons.</w:t>
            </w:r>
          </w:p>
          <w:p w:rsidR="00456FF0" w:rsidRPr="00F431BE" w:rsidRDefault="00456FF0" w:rsidP="00456FF0">
            <w:pPr>
              <w:autoSpaceDE w:val="0"/>
              <w:autoSpaceDN w:val="0"/>
              <w:spacing w:line="0" w:lineRule="atLeast"/>
              <w:ind w:left="284"/>
              <w:jc w:val="left"/>
              <w:textAlignment w:val="bottom"/>
              <w:rPr>
                <w:rFonts w:ascii="Times New Roman" w:hAnsi="Times New Roman" w:cs="Century"/>
                <w:bCs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 xml:space="preserve">Note that those to whom any of the following apply are </w:t>
            </w:r>
            <w:r w:rsidRPr="00F431BE">
              <w:rPr>
                <w:rFonts w:ascii="Arial" w:hAnsi="Arial" w:cs="Arial" w:hint="eastAsia"/>
                <w:bCs/>
                <w:snapToGrid w:val="0"/>
                <w:color w:val="000000"/>
                <w:szCs w:val="22"/>
                <w:u w:val="single"/>
              </w:rPr>
              <w:t>NOT</w:t>
            </w:r>
            <w:r w:rsidRPr="00F431BE">
              <w:rPr>
                <w:rFonts w:ascii="Arial" w:hAnsi="Arial" w:cs="Arial"/>
                <w:bCs/>
                <w:snapToGrid w:val="0"/>
                <w:color w:val="000000"/>
                <w:szCs w:val="22"/>
              </w:rPr>
              <w:t xml:space="preserve"> eligible.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 xml:space="preserve">Japanese Government (MEXT: </w:t>
            </w:r>
            <w:proofErr w:type="spellStart"/>
            <w:r w:rsidRPr="00F431BE">
              <w:rPr>
                <w:rFonts w:ascii="Arial" w:hAnsi="Arial" w:cs="Arial"/>
                <w:i/>
                <w:snapToGrid w:val="0"/>
                <w:color w:val="000000"/>
                <w:szCs w:val="22"/>
              </w:rPr>
              <w:t>Mombukagakusho</w:t>
            </w:r>
            <w:proofErr w:type="spellEnd"/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) Scholarship students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Doctoral course students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Students enrolled in 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a consistent five-year Doctoral Program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>(year 3-5)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Research associates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Students sponsored by foreign governments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Students whose school fees are being paid by an institution such as a corporation or scholarship foundation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Students who are regarded to lack the motivation to continue their studies, based on their attendance records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Students whose academic performance is poor and who are not expected to complete their degree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 xml:space="preserve">Students who have enrolled beyond 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the 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regular course term (with the exception of those who have extended their enrollment due to illness or other unavoidable circumstances)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Students on a leave of absence</w:t>
            </w:r>
            <w:r w:rsidR="004C40EA"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 (Students can apply for this scholarship in fall </w:t>
            </w:r>
            <w:r w:rsidR="004C40EA"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semester</w:t>
            </w:r>
            <w:r w:rsidR="004C40EA"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 if they are going to come back to school in fall </w:t>
            </w:r>
            <w:r w:rsidR="004C40EA"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semester</w:t>
            </w:r>
            <w:r w:rsidR="004C40EA"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 of the year.)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Students studying outside of Japan (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>S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 xml:space="preserve">tudents who are studying in Japan at the time of application for the scholarship but who will study abroad from the 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fall semester 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are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 not 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eligible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. Application is permitted if the registration status </w:t>
            </w:r>
            <w:r w:rsidR="00F431BE"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of the fall semester 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 xml:space="preserve">is 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“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>Registered in School but Study Abroad.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>”)</w:t>
            </w:r>
          </w:p>
          <w:p w:rsidR="00456FF0" w:rsidRPr="00F431BE" w:rsidRDefault="00456FF0" w:rsidP="00456FF0">
            <w:pPr>
              <w:numPr>
                <w:ilvl w:val="0"/>
                <w:numId w:val="2"/>
              </w:numPr>
              <w:spacing w:line="0" w:lineRule="atLeast"/>
              <w:rPr>
                <w:rFonts w:ascii="Arial" w:hAnsi="Arial" w:cs="Arial"/>
                <w:snapToGrid w:val="0"/>
                <w:color w:val="000000"/>
                <w:szCs w:val="22"/>
              </w:rPr>
            </w:pP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 xml:space="preserve">Students who are not enrolled in 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>the fall</w:t>
            </w:r>
            <w:r w:rsidRPr="00F431BE">
              <w:rPr>
                <w:rFonts w:ascii="Arial" w:hAnsi="Arial" w:cs="Arial"/>
                <w:snapToGrid w:val="0"/>
                <w:color w:val="000000"/>
                <w:szCs w:val="22"/>
              </w:rPr>
              <w:t xml:space="preserve"> semester of the year</w:t>
            </w:r>
            <w:r w:rsidRPr="00F431BE">
              <w:rPr>
                <w:rFonts w:ascii="Arial" w:hAnsi="Arial" w:cs="Arial" w:hint="eastAsia"/>
                <w:snapToGrid w:val="0"/>
                <w:color w:val="000000"/>
                <w:szCs w:val="22"/>
              </w:rPr>
              <w:t>.</w:t>
            </w:r>
          </w:p>
          <w:p w:rsidR="00EF689B" w:rsidRPr="00456FF0" w:rsidRDefault="00EF689B" w:rsidP="00EF689B">
            <w:pPr>
              <w:autoSpaceDE w:val="0"/>
              <w:autoSpaceDN w:val="0"/>
              <w:spacing w:line="0" w:lineRule="atLeast"/>
              <w:jc w:val="right"/>
              <w:textAlignment w:val="bottom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  <w:p w:rsidR="00EF689B" w:rsidRPr="00EF689B" w:rsidRDefault="00EF689B" w:rsidP="00EF689B">
            <w:pPr>
              <w:autoSpaceDE w:val="0"/>
              <w:autoSpaceDN w:val="0"/>
              <w:spacing w:line="0" w:lineRule="atLeast"/>
              <w:jc w:val="right"/>
              <w:textAlignment w:val="bottom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F689B">
              <w:rPr>
                <w:rFonts w:ascii="Arial" w:hAnsi="Arial" w:cs="Arial"/>
                <w:snapToGrid w:val="0"/>
                <w:sz w:val="28"/>
                <w:szCs w:val="28"/>
              </w:rPr>
              <w:t>Scholarships and Financial Assistance Section</w:t>
            </w:r>
          </w:p>
        </w:tc>
      </w:tr>
    </w:tbl>
    <w:p w:rsidR="003D1FD0" w:rsidRPr="00EF689B" w:rsidRDefault="003D1FD0" w:rsidP="00EF689B">
      <w:pPr>
        <w:widowControl/>
        <w:spacing w:line="0" w:lineRule="atLeast"/>
        <w:jc w:val="left"/>
      </w:pPr>
    </w:p>
    <w:sectPr w:rsidR="003D1FD0" w:rsidRPr="00EF689B" w:rsidSect="00F431BE">
      <w:pgSz w:w="11906" w:h="16838"/>
      <w:pgMar w:top="113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BB" w:rsidRDefault="001D50BB" w:rsidP="0061189E">
      <w:r>
        <w:separator/>
      </w:r>
    </w:p>
  </w:endnote>
  <w:endnote w:type="continuationSeparator" w:id="0">
    <w:p w:rsidR="001D50BB" w:rsidRDefault="001D50BB" w:rsidP="006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BB" w:rsidRDefault="001D50BB" w:rsidP="0061189E">
      <w:r>
        <w:separator/>
      </w:r>
    </w:p>
  </w:footnote>
  <w:footnote w:type="continuationSeparator" w:id="0">
    <w:p w:rsidR="001D50BB" w:rsidRDefault="001D50BB" w:rsidP="0061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4F8"/>
    <w:multiLevelType w:val="hybridMultilevel"/>
    <w:tmpl w:val="2E34F456"/>
    <w:lvl w:ilvl="0" w:tplc="87A67F9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2EBE729A"/>
    <w:multiLevelType w:val="hybridMultilevel"/>
    <w:tmpl w:val="2E34F456"/>
    <w:lvl w:ilvl="0" w:tplc="87A67F9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9"/>
    <w:rsid w:val="00084A76"/>
    <w:rsid w:val="00095D82"/>
    <w:rsid w:val="001D50BB"/>
    <w:rsid w:val="002E4ABA"/>
    <w:rsid w:val="00305A88"/>
    <w:rsid w:val="00320AA9"/>
    <w:rsid w:val="003D1FD0"/>
    <w:rsid w:val="00456FF0"/>
    <w:rsid w:val="00487035"/>
    <w:rsid w:val="004C40EA"/>
    <w:rsid w:val="00543F4B"/>
    <w:rsid w:val="0061189E"/>
    <w:rsid w:val="00651B81"/>
    <w:rsid w:val="0067453E"/>
    <w:rsid w:val="006F4CF5"/>
    <w:rsid w:val="00735C93"/>
    <w:rsid w:val="00AA51D7"/>
    <w:rsid w:val="00BA37F3"/>
    <w:rsid w:val="00CB646D"/>
    <w:rsid w:val="00D15E80"/>
    <w:rsid w:val="00D6742A"/>
    <w:rsid w:val="00E762F9"/>
    <w:rsid w:val="00EF689B"/>
    <w:rsid w:val="00F431BE"/>
    <w:rsid w:val="00F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89E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89E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89E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89E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辻本　由紀</cp:lastModifiedBy>
  <cp:revision>2</cp:revision>
  <cp:lastPrinted>2019-04-27T05:22:00Z</cp:lastPrinted>
  <dcterms:created xsi:type="dcterms:W3CDTF">2019-04-27T05:23:00Z</dcterms:created>
  <dcterms:modified xsi:type="dcterms:W3CDTF">2019-04-27T05:23:00Z</dcterms:modified>
</cp:coreProperties>
</file>