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BB4D" w14:textId="534F89F6" w:rsidR="006D4F86" w:rsidRPr="001C641D" w:rsidRDefault="006D34EC" w:rsidP="006D4F86">
      <w:pPr>
        <w:spacing w:line="460" w:lineRule="exact"/>
        <w:jc w:val="center"/>
        <w:rPr>
          <w:b/>
          <w:bCs/>
          <w:color w:val="1F3864" w:themeColor="accent1" w:themeShade="80"/>
          <w:sz w:val="32"/>
          <w:szCs w:val="32"/>
        </w:rPr>
      </w:pPr>
      <w:r>
        <w:rPr>
          <w:rFonts w:hint="eastAsia"/>
          <w:b/>
          <w:bCs/>
          <w:color w:val="1F3864" w:themeColor="accent1" w:themeShade="80"/>
          <w:sz w:val="32"/>
          <w:szCs w:val="32"/>
        </w:rPr>
        <w:t>弁護士法人</w:t>
      </w:r>
      <w:r w:rsidR="006D4F86" w:rsidRPr="001C641D">
        <w:rPr>
          <w:rFonts w:hint="eastAsia"/>
          <w:b/>
          <w:bCs/>
          <w:color w:val="1F3864" w:themeColor="accent1" w:themeShade="80"/>
          <w:sz w:val="32"/>
          <w:szCs w:val="32"/>
        </w:rPr>
        <w:t>東京国際法律事務所</w:t>
      </w:r>
    </w:p>
    <w:p w14:paraId="70EFD8E4" w14:textId="08518BFE" w:rsidR="006D4F86" w:rsidRPr="001C641D" w:rsidRDefault="00FE2AB4" w:rsidP="006D4F86">
      <w:pPr>
        <w:spacing w:line="460" w:lineRule="exact"/>
        <w:jc w:val="center"/>
        <w:rPr>
          <w:b/>
          <w:bCs/>
          <w:color w:val="1F3864" w:themeColor="accent1" w:themeShade="80"/>
          <w:sz w:val="32"/>
          <w:szCs w:val="32"/>
        </w:rPr>
      </w:pPr>
      <w:r>
        <w:rPr>
          <w:rFonts w:hint="eastAsia"/>
          <w:b/>
          <w:bCs/>
          <w:color w:val="1F3864" w:themeColor="accent1" w:themeShade="80"/>
          <w:sz w:val="32"/>
          <w:szCs w:val="32"/>
        </w:rPr>
        <w:t>サマーインターンシップ</w:t>
      </w:r>
      <w:r w:rsidR="006D4F86" w:rsidRPr="001C641D">
        <w:rPr>
          <w:rFonts w:hint="eastAsia"/>
          <w:b/>
          <w:bCs/>
          <w:color w:val="1F3864" w:themeColor="accent1" w:themeShade="80"/>
          <w:sz w:val="32"/>
          <w:szCs w:val="32"/>
        </w:rPr>
        <w:t>・プログラム募集要項</w:t>
      </w:r>
    </w:p>
    <w:p w14:paraId="456D2B84" w14:textId="77777777" w:rsidR="00F16A35" w:rsidRPr="00037884" w:rsidRDefault="00F16A35" w:rsidP="006D4F86">
      <w:pPr>
        <w:jc w:val="left"/>
      </w:pPr>
    </w:p>
    <w:p w14:paraId="280B10CA" w14:textId="77777777" w:rsidR="00FE2AB4" w:rsidRDefault="00FE2AB4" w:rsidP="008520D7">
      <w:pPr>
        <w:spacing w:line="420" w:lineRule="exact"/>
        <w:ind w:firstLineChars="100" w:firstLine="210"/>
        <w:rPr>
          <w:b/>
          <w:bCs/>
          <w:color w:val="000000" w:themeColor="text1"/>
        </w:rPr>
      </w:pPr>
      <w:r w:rsidRPr="00FE2AB4">
        <w:rPr>
          <w:rFonts w:hint="eastAsia"/>
          <w:b/>
          <w:bCs/>
          <w:color w:val="000000" w:themeColor="text1"/>
        </w:rPr>
        <w:t>法曹を志す皆様へ</w:t>
      </w:r>
    </w:p>
    <w:p w14:paraId="79B133F4" w14:textId="3526D8C5" w:rsidR="008520D7" w:rsidRDefault="006D34EC" w:rsidP="006D34EC">
      <w:pPr>
        <w:spacing w:line="420" w:lineRule="exact"/>
        <w:ind w:firstLineChars="100" w:firstLine="210"/>
      </w:pPr>
      <w:r w:rsidRPr="006D34EC">
        <w:rPr>
          <w:rFonts w:hint="eastAsia"/>
        </w:rPr>
        <w:t>弁護士法人東京国際法律事務所（TKI）は、今夏もTKIサマーインターンシップ・プログラムを開催いたします。ご関心をお持ちの皆様に、ぜひご応募いただけますと幸いです。</w:t>
      </w:r>
    </w:p>
    <w:p w14:paraId="2DB7B3C5" w14:textId="77777777" w:rsidR="006D34EC" w:rsidRPr="00FE2AB4" w:rsidRDefault="006D34EC" w:rsidP="006D34EC">
      <w:pPr>
        <w:spacing w:line="420" w:lineRule="exact"/>
        <w:ind w:firstLineChars="100" w:firstLine="220"/>
        <w:rPr>
          <w:rFonts w:hint="eastAsia"/>
          <w:sz w:val="22"/>
        </w:rPr>
      </w:pPr>
    </w:p>
    <w:p w14:paraId="09FCAAD1" w14:textId="1E35DA8B" w:rsidR="008520D7" w:rsidRDefault="00FE2AB4" w:rsidP="008520D7">
      <w:pPr>
        <w:spacing w:line="420" w:lineRule="exact"/>
        <w:ind w:firstLineChars="100" w:firstLine="220"/>
        <w:rPr>
          <w:sz w:val="22"/>
        </w:rPr>
      </w:pPr>
      <w:r>
        <w:rPr>
          <w:rFonts w:hint="eastAsia"/>
          <w:sz w:val="22"/>
        </w:rPr>
        <w:t>サマーインターンシップ</w:t>
      </w:r>
      <w:r w:rsidR="008520D7">
        <w:rPr>
          <w:rFonts w:hint="eastAsia"/>
          <w:sz w:val="22"/>
        </w:rPr>
        <w:t>・プログラム特設ページ</w:t>
      </w:r>
    </w:p>
    <w:p w14:paraId="1B7BC7BB" w14:textId="427DA87C" w:rsidR="00970E41" w:rsidRDefault="00FE2AB4" w:rsidP="008520D7">
      <w:pPr>
        <w:spacing w:line="420" w:lineRule="exact"/>
        <w:ind w:firstLineChars="100" w:firstLine="210"/>
        <w:rPr>
          <w:sz w:val="22"/>
        </w:rPr>
      </w:pPr>
      <w:hyperlink r:id="rId8" w:history="1">
        <w:r w:rsidRPr="00C16970">
          <w:rPr>
            <w:rStyle w:val="a4"/>
            <w:sz w:val="22"/>
          </w:rPr>
          <w:t>https://www.tkilaw.com/summer-internship</w:t>
        </w:r>
      </w:hyperlink>
    </w:p>
    <w:p w14:paraId="1B8932E9" w14:textId="77777777" w:rsidR="00FE2AB4" w:rsidRPr="00FE2AB4" w:rsidRDefault="00FE2AB4" w:rsidP="008520D7">
      <w:pPr>
        <w:spacing w:line="420" w:lineRule="exact"/>
        <w:ind w:firstLineChars="100" w:firstLine="220"/>
        <w:rPr>
          <w:sz w:val="22"/>
        </w:rPr>
      </w:pPr>
    </w:p>
    <w:p w14:paraId="1884999F" w14:textId="2F848130" w:rsidR="006E720A" w:rsidRPr="00D56998" w:rsidRDefault="00BC491A" w:rsidP="00F16A35">
      <w:pPr>
        <w:rPr>
          <w:rStyle w:val="a7"/>
          <w:i w:val="0"/>
          <w:iCs w:val="0"/>
          <w:sz w:val="22"/>
        </w:rPr>
      </w:pPr>
      <w:r w:rsidRPr="00D56998">
        <w:rPr>
          <w:rStyle w:val="a7"/>
          <w:rFonts w:hint="eastAsia"/>
          <w:i w:val="0"/>
          <w:iCs w:val="0"/>
          <w:sz w:val="22"/>
        </w:rPr>
        <w:t>１ TKIの特色</w:t>
      </w:r>
      <w:r w:rsidR="006E720A" w:rsidRPr="00D56998">
        <w:rPr>
          <w:rStyle w:val="a7"/>
          <w:i w:val="0"/>
          <w:iCs w:val="0"/>
          <w:sz w:val="22"/>
        </w:rPr>
        <w:tab/>
      </w:r>
    </w:p>
    <w:p w14:paraId="6C6C45EB" w14:textId="77777777" w:rsidR="006D34EC" w:rsidRDefault="006D34EC" w:rsidP="006D34EC">
      <w:pPr>
        <w:ind w:firstLineChars="100" w:firstLine="210"/>
        <w:jc w:val="left"/>
        <w:rPr>
          <w:szCs w:val="21"/>
        </w:rPr>
      </w:pPr>
      <w:r w:rsidRPr="006D34EC">
        <w:rPr>
          <w:rFonts w:hint="eastAsia"/>
          <w:szCs w:val="21"/>
        </w:rPr>
        <w:t>TKIは、日本発のグローバルトップファームを目指し、2019年4月1日に設立された法律事務所です。</w:t>
      </w:r>
      <w:r w:rsidRPr="006D34EC">
        <w:rPr>
          <w:rFonts w:hint="eastAsia"/>
          <w:szCs w:val="21"/>
        </w:rPr>
        <w:br/>
        <w:t>経済のグローバル化が進む中、企業が複雑かつ高度なクロスボーダーの法的問題に直面する機会は、ますます増えています。私たちは、世界で勝負する企業を支えるプロフェッショナル集団として、設立以来、クロスボーダーM&amp;A案件や国際紛争案件を主軸に、国際的なビジネスの最前線を支えてきました。加えて、国内M&amp;A案件、国内外エネルギー・インフラ案件、ヘルスケア案件、テクノロジー案件といった幅広い分野の案件も取り扱っています。</w:t>
      </w:r>
    </w:p>
    <w:p w14:paraId="63450810" w14:textId="77777777" w:rsidR="006D34EC" w:rsidRPr="006D34EC" w:rsidRDefault="006D34EC" w:rsidP="006D34EC">
      <w:pPr>
        <w:ind w:firstLineChars="100" w:firstLine="210"/>
        <w:jc w:val="left"/>
        <w:rPr>
          <w:rFonts w:hint="eastAsia"/>
          <w:szCs w:val="21"/>
        </w:rPr>
      </w:pPr>
    </w:p>
    <w:p w14:paraId="10C33ED6" w14:textId="77777777" w:rsidR="006D34EC" w:rsidRDefault="006D34EC" w:rsidP="006D34EC">
      <w:pPr>
        <w:ind w:firstLineChars="100" w:firstLine="210"/>
        <w:jc w:val="left"/>
        <w:rPr>
          <w:szCs w:val="21"/>
        </w:rPr>
      </w:pPr>
      <w:r w:rsidRPr="006D34EC">
        <w:rPr>
          <w:rFonts w:hint="eastAsia"/>
          <w:szCs w:val="21"/>
        </w:rPr>
        <w:t>TKIは、国際法務と国内法務をバランスよく経験しながら成長していくことができる事務所です。</w:t>
      </w:r>
    </w:p>
    <w:p w14:paraId="1524AC53" w14:textId="77777777" w:rsidR="006D34EC" w:rsidRPr="006D34EC" w:rsidRDefault="006D34EC" w:rsidP="006D34EC">
      <w:pPr>
        <w:ind w:firstLineChars="100" w:firstLine="210"/>
        <w:jc w:val="left"/>
        <w:rPr>
          <w:rFonts w:hint="eastAsia"/>
          <w:szCs w:val="21"/>
        </w:rPr>
      </w:pPr>
    </w:p>
    <w:p w14:paraId="05FB7CDC" w14:textId="3AF39A89" w:rsidR="003B55DE" w:rsidRPr="006D34EC" w:rsidRDefault="006D34EC" w:rsidP="00FE2AB4">
      <w:pPr>
        <w:ind w:firstLineChars="100" w:firstLine="210"/>
        <w:jc w:val="left"/>
        <w:rPr>
          <w:szCs w:val="21"/>
        </w:rPr>
      </w:pPr>
      <w:r w:rsidRPr="006D34EC">
        <w:rPr>
          <w:rFonts w:hint="eastAsia"/>
          <w:szCs w:val="21"/>
        </w:rPr>
        <w:t>また、TKIには、国内大手法律事務所や外資系法律事務所等で研鑽を積んだ弁護士に加え、グローバルに活躍しながら、日本、そしてTKIで働くことを選んだ外国法弁護士など、多様なバックグラウンドを持つメンバーが所属しています。 この夏、弁護士一人ひとりが生き生きと活躍するTKIで、サマーインターンシップ・プログラムを通じて、実務や事務所の雰囲気に触れてみませんか。</w:t>
      </w:r>
    </w:p>
    <w:p w14:paraId="68A419B7" w14:textId="77777777" w:rsidR="00FE2AB4" w:rsidRDefault="00FE2AB4" w:rsidP="00FE2AB4">
      <w:pPr>
        <w:ind w:firstLineChars="100" w:firstLine="210"/>
        <w:jc w:val="left"/>
      </w:pPr>
    </w:p>
    <w:p w14:paraId="027E6BC8" w14:textId="77777777" w:rsidR="00D96958" w:rsidRPr="00FF3BD4" w:rsidRDefault="00D96958" w:rsidP="00FF3BD4">
      <w:pPr>
        <w:spacing w:line="380" w:lineRule="exact"/>
        <w:rPr>
          <w:rFonts w:eastAsiaTheme="minorHAnsi"/>
          <w:sz w:val="24"/>
          <w:szCs w:val="24"/>
        </w:rPr>
      </w:pPr>
      <w:r w:rsidRPr="00FF3BD4">
        <w:rPr>
          <w:rStyle w:val="a3"/>
          <w:rFonts w:eastAsiaTheme="minorHAnsi" w:hint="eastAsia"/>
          <w:color w:val="080808"/>
          <w:spacing w:val="7"/>
          <w:sz w:val="24"/>
          <w:szCs w:val="24"/>
        </w:rPr>
        <w:t>２ プログラムの内容</w:t>
      </w:r>
    </w:p>
    <w:p w14:paraId="00388DE2" w14:textId="77777777" w:rsidR="006D34EC" w:rsidRDefault="006D34EC" w:rsidP="006D34EC">
      <w:pPr>
        <w:ind w:firstLineChars="100" w:firstLine="210"/>
        <w:rPr>
          <w:szCs w:val="21"/>
        </w:rPr>
      </w:pPr>
      <w:r w:rsidRPr="006D34EC">
        <w:rPr>
          <w:rFonts w:hint="eastAsia"/>
          <w:szCs w:val="21"/>
        </w:rPr>
        <w:t>本プログラムは、「国際案件の最前線」をテーマに、皆様に将来のキャリアを具体的にイメージしていただける内容となっています。クロスボーダーM&amp;Aや英文契約といった実際の案件をもとにした実践的な演習や、第一線で活躍する弁護士との交流を通じて、当事務所</w:t>
      </w:r>
      <w:r w:rsidRPr="006D34EC">
        <w:rPr>
          <w:rFonts w:hint="eastAsia"/>
          <w:szCs w:val="21"/>
        </w:rPr>
        <w:lastRenderedPageBreak/>
        <w:t>での弁護士としての働き方やキャリアについて理解を深めていただける内容となっています。</w:t>
      </w:r>
    </w:p>
    <w:p w14:paraId="1F97848C" w14:textId="77777777" w:rsidR="006D34EC" w:rsidRPr="006D34EC" w:rsidRDefault="006D34EC" w:rsidP="006D34EC">
      <w:pPr>
        <w:ind w:firstLineChars="100" w:firstLine="210"/>
        <w:rPr>
          <w:rFonts w:hint="eastAsia"/>
          <w:szCs w:val="21"/>
        </w:rPr>
      </w:pPr>
    </w:p>
    <w:p w14:paraId="14A7C470" w14:textId="77777777" w:rsidR="006D34EC" w:rsidRPr="006D34EC" w:rsidRDefault="006D34EC" w:rsidP="006D34EC">
      <w:pPr>
        <w:ind w:firstLineChars="100" w:firstLine="210"/>
        <w:rPr>
          <w:rFonts w:hint="eastAsia"/>
          <w:szCs w:val="21"/>
        </w:rPr>
      </w:pPr>
      <w:r w:rsidRPr="006D34EC">
        <w:rPr>
          <w:rFonts w:hint="eastAsia"/>
          <w:szCs w:val="21"/>
        </w:rPr>
        <w:t>以下では、サマーインターンシップ・プログラムの一例としてImmersion Programをご紹介いたします。このほかにも、さまざまな年次の弁護士との座談会や食事会など、多彩な企画を予定しています。なお、参加日程に応じて、プログラム内容は一部調整する場合があります。</w:t>
      </w:r>
    </w:p>
    <w:p w14:paraId="0327AC0C" w14:textId="77777777" w:rsidR="006D34EC" w:rsidRPr="006D34EC" w:rsidRDefault="006D34EC" w:rsidP="006D34EC">
      <w:pPr>
        <w:rPr>
          <w:rFonts w:hint="eastAsia"/>
          <w:szCs w:val="21"/>
        </w:rPr>
      </w:pPr>
      <w:r w:rsidRPr="006D34EC">
        <w:rPr>
          <w:rFonts w:hint="eastAsia"/>
          <w:szCs w:val="21"/>
        </w:rPr>
        <w:t>Immersion Programは、TKIの新人弁護士研修プログラムです。当事務所の実際の案件をベースに構成された、実践的かつ先端的な内容となっています。</w:t>
      </w:r>
    </w:p>
    <w:p w14:paraId="0F174346" w14:textId="77777777" w:rsidR="006D34EC" w:rsidRDefault="006D34EC" w:rsidP="006D34EC">
      <w:pPr>
        <w:rPr>
          <w:szCs w:val="21"/>
        </w:rPr>
      </w:pPr>
    </w:p>
    <w:p w14:paraId="24000269" w14:textId="0A7C994B" w:rsidR="006D34EC" w:rsidRDefault="006D34EC" w:rsidP="006D34EC">
      <w:pPr>
        <w:ind w:firstLineChars="100" w:firstLine="210"/>
        <w:rPr>
          <w:szCs w:val="21"/>
        </w:rPr>
      </w:pPr>
      <w:r w:rsidRPr="006D34EC">
        <w:rPr>
          <w:rFonts w:hint="eastAsia"/>
          <w:szCs w:val="21"/>
        </w:rPr>
        <w:t>サマーインターンシップ・プログラムにご参加いただく皆様にも、TKIが誇るImmersion</w:t>
      </w:r>
      <w:r>
        <w:rPr>
          <w:rFonts w:hint="eastAsia"/>
          <w:szCs w:val="21"/>
        </w:rPr>
        <w:t xml:space="preserve">　</w:t>
      </w:r>
      <w:r w:rsidRPr="006D34EC">
        <w:rPr>
          <w:rFonts w:hint="eastAsia"/>
          <w:szCs w:val="21"/>
        </w:rPr>
        <w:t>Programを通じて、実務の一端を体験していただくとともに、TKIの充実した新人教育制度を知っていただく機会になればと考えています。特に、4日間のプログラムでは、より実践に近い形で取り組んでいただき、実務の醍醐味をより深く体験いただける内容を予定しています。</w:t>
      </w:r>
    </w:p>
    <w:p w14:paraId="1E2F9C6C" w14:textId="77777777" w:rsidR="006D34EC" w:rsidRPr="006D34EC" w:rsidRDefault="006D34EC" w:rsidP="006D34EC">
      <w:pPr>
        <w:ind w:left="210" w:hangingChars="100" w:hanging="210"/>
        <w:rPr>
          <w:rFonts w:hint="eastAsia"/>
          <w:szCs w:val="21"/>
        </w:rPr>
      </w:pPr>
    </w:p>
    <w:p w14:paraId="2F694F12" w14:textId="77777777" w:rsidR="006D34EC" w:rsidRPr="006D34EC" w:rsidRDefault="006D34EC" w:rsidP="006D34EC">
      <w:pPr>
        <w:rPr>
          <w:rFonts w:hint="eastAsia"/>
          <w:szCs w:val="21"/>
        </w:rPr>
      </w:pPr>
      <w:r w:rsidRPr="006D34EC">
        <w:rPr>
          <w:rFonts w:hint="eastAsia"/>
          <w:b/>
          <w:bCs/>
          <w:szCs w:val="21"/>
        </w:rPr>
        <w:t>＜プログラム紹介（一部）＞</w:t>
      </w:r>
      <w:r w:rsidRPr="006D34EC">
        <w:rPr>
          <w:rFonts w:hint="eastAsia"/>
          <w:szCs w:val="21"/>
        </w:rPr>
        <w:br/>
        <w:t>M&amp;A契約演習、TOB演習、英文ドラフト・海外会議演習、英文SPA（株式譲渡契約）演習、英文EPC契約演習、再生可能エネルギー取引演習等</w:t>
      </w:r>
    </w:p>
    <w:p w14:paraId="5177DDA8" w14:textId="3D7658C7" w:rsidR="003B55DE" w:rsidRPr="006D34EC" w:rsidRDefault="003B55DE" w:rsidP="00FE2AB4">
      <w:pPr>
        <w:rPr>
          <w:szCs w:val="21"/>
        </w:rPr>
      </w:pPr>
    </w:p>
    <w:p w14:paraId="647A33CC" w14:textId="1D5EAE8F" w:rsidR="00D96958" w:rsidRPr="00B13E37" w:rsidRDefault="00D96958" w:rsidP="00F16A35">
      <w:pPr>
        <w:rPr>
          <w:rFonts w:eastAsiaTheme="minorHAnsi"/>
          <w:sz w:val="24"/>
          <w:szCs w:val="24"/>
        </w:rPr>
      </w:pPr>
      <w:r w:rsidRPr="00B13E37">
        <w:rPr>
          <w:rStyle w:val="a3"/>
          <w:rFonts w:eastAsiaTheme="minorHAnsi" w:hint="eastAsia"/>
          <w:color w:val="080808"/>
          <w:spacing w:val="7"/>
          <w:sz w:val="24"/>
          <w:szCs w:val="24"/>
        </w:rPr>
        <w:t>３ プログラムの実施概要</w:t>
      </w:r>
    </w:p>
    <w:p w14:paraId="3F220C20" w14:textId="77777777" w:rsidR="00D96958" w:rsidRPr="00946D60" w:rsidRDefault="00D96958" w:rsidP="00946D60">
      <w:pPr>
        <w:pStyle w:val="p-heading"/>
        <w:spacing w:line="200" w:lineRule="exact"/>
        <w:rPr>
          <w:rFonts w:ascii="Yu Gothic" w:eastAsia="Yu Gothic" w:hAnsi="Yu Gothic"/>
          <w:b/>
          <w:bCs/>
          <w:color w:val="080808"/>
          <w:spacing w:val="7"/>
          <w:sz w:val="22"/>
          <w:szCs w:val="22"/>
        </w:rPr>
      </w:pPr>
      <w:r w:rsidRPr="00946D60">
        <w:rPr>
          <w:rStyle w:val="a3"/>
          <w:rFonts w:ascii="Yu Gothic" w:eastAsia="Yu Gothic" w:hAnsi="Yu Gothic" w:hint="eastAsia"/>
          <w:color w:val="080808"/>
          <w:spacing w:val="7"/>
          <w:sz w:val="22"/>
          <w:szCs w:val="22"/>
        </w:rPr>
        <w:t>(1) 期間</w:t>
      </w:r>
    </w:p>
    <w:p w14:paraId="4C6185FB" w14:textId="77777777" w:rsidR="006D34EC" w:rsidRPr="006D34EC" w:rsidRDefault="006D34EC" w:rsidP="006D34EC">
      <w:r w:rsidRPr="006D34EC">
        <w:rPr>
          <w:rFonts w:hint="eastAsia"/>
        </w:rPr>
        <w:t>＜</w:t>
      </w:r>
      <w:r w:rsidRPr="006D34EC">
        <w:t>2日間コース＞</w:t>
      </w:r>
    </w:p>
    <w:p w14:paraId="545DC6AC" w14:textId="77777777" w:rsidR="006D34EC" w:rsidRPr="006D34EC" w:rsidRDefault="006D34EC" w:rsidP="006D34EC">
      <w:r w:rsidRPr="006D34EC">
        <w:rPr>
          <w:rFonts w:hint="eastAsia"/>
        </w:rPr>
        <w:t xml:space="preserve">①　</w:t>
      </w:r>
      <w:r w:rsidRPr="006D34EC">
        <w:t>2026年8月24日（月）～8月25日（火）</w:t>
      </w:r>
    </w:p>
    <w:p w14:paraId="2C9BA22E" w14:textId="77777777" w:rsidR="006D34EC" w:rsidRPr="006D34EC" w:rsidRDefault="006D34EC" w:rsidP="006D34EC">
      <w:r w:rsidRPr="006D34EC">
        <w:rPr>
          <w:rFonts w:hint="eastAsia"/>
        </w:rPr>
        <w:t xml:space="preserve">②　</w:t>
      </w:r>
      <w:r w:rsidRPr="006D34EC">
        <w:t>2026年8月31日（月）～9月１日（火）</w:t>
      </w:r>
    </w:p>
    <w:p w14:paraId="69A9958D" w14:textId="77777777" w:rsidR="006D34EC" w:rsidRPr="006D34EC" w:rsidRDefault="006D34EC" w:rsidP="006D34EC">
      <w:r w:rsidRPr="006D34EC">
        <w:rPr>
          <w:rFonts w:hint="eastAsia"/>
        </w:rPr>
        <w:t xml:space="preserve">③　</w:t>
      </w:r>
      <w:r w:rsidRPr="006D34EC">
        <w:t>2026年9月3日（木）～9月4日（金）</w:t>
      </w:r>
    </w:p>
    <w:p w14:paraId="29DB3012" w14:textId="77777777" w:rsidR="006D34EC" w:rsidRPr="006D34EC" w:rsidRDefault="006D34EC" w:rsidP="006D34EC">
      <w:r w:rsidRPr="006D34EC">
        <w:rPr>
          <w:rFonts w:hint="eastAsia"/>
        </w:rPr>
        <w:t xml:space="preserve">④　</w:t>
      </w:r>
      <w:r w:rsidRPr="006D34EC">
        <w:t>2026年9月14日（月）～9月15日（火）</w:t>
      </w:r>
    </w:p>
    <w:p w14:paraId="58CFE0F4" w14:textId="77777777" w:rsidR="006D34EC" w:rsidRPr="006D34EC" w:rsidRDefault="006D34EC" w:rsidP="006D34EC">
      <w:r w:rsidRPr="006D34EC">
        <w:rPr>
          <w:rFonts w:hint="eastAsia"/>
        </w:rPr>
        <w:t xml:space="preserve">⑤　</w:t>
      </w:r>
      <w:r w:rsidRPr="006D34EC">
        <w:t>2026年9月17日（木）～9月18日（金）</w:t>
      </w:r>
    </w:p>
    <w:p w14:paraId="39F5D63E" w14:textId="77777777" w:rsidR="006D34EC" w:rsidRPr="006D34EC" w:rsidRDefault="006D34EC" w:rsidP="006D34EC">
      <w:r w:rsidRPr="006D34EC">
        <w:rPr>
          <w:rFonts w:hint="eastAsia"/>
        </w:rPr>
        <w:t xml:space="preserve">⑥　</w:t>
      </w:r>
      <w:r w:rsidRPr="006D34EC">
        <w:t>2026年9月28日（月）～9月29日（火）</w:t>
      </w:r>
    </w:p>
    <w:p w14:paraId="2728EE0E" w14:textId="77777777" w:rsidR="006D34EC" w:rsidRPr="006D34EC" w:rsidRDefault="006D34EC" w:rsidP="006D34EC"/>
    <w:p w14:paraId="68414748" w14:textId="77777777" w:rsidR="006D34EC" w:rsidRPr="006D34EC" w:rsidRDefault="006D34EC" w:rsidP="006D34EC">
      <w:r w:rsidRPr="006D34EC">
        <w:rPr>
          <w:rFonts w:hint="eastAsia"/>
        </w:rPr>
        <w:t>＜</w:t>
      </w:r>
      <w:r w:rsidRPr="006D34EC">
        <w:t>4日間コース＞</w:t>
      </w:r>
    </w:p>
    <w:p w14:paraId="2B5877D7" w14:textId="77777777" w:rsidR="006D34EC" w:rsidRPr="006D34EC" w:rsidRDefault="006D34EC" w:rsidP="006D34EC"/>
    <w:p w14:paraId="7BFA2F0B" w14:textId="77777777" w:rsidR="006D34EC" w:rsidRPr="006D34EC" w:rsidRDefault="006D34EC" w:rsidP="006D34EC">
      <w:r w:rsidRPr="006D34EC">
        <w:rPr>
          <w:rFonts w:hint="eastAsia"/>
        </w:rPr>
        <w:t xml:space="preserve">⑦　</w:t>
      </w:r>
      <w:r w:rsidRPr="006D34EC">
        <w:t>2026年8月4日（火）～8月7日（金）</w:t>
      </w:r>
    </w:p>
    <w:p w14:paraId="47EBC530" w14:textId="77777777" w:rsidR="006D34EC" w:rsidRPr="006D34EC" w:rsidRDefault="006D34EC" w:rsidP="006D34EC">
      <w:r w:rsidRPr="006D34EC">
        <w:rPr>
          <w:rFonts w:hint="eastAsia"/>
        </w:rPr>
        <w:t xml:space="preserve">⑧　</w:t>
      </w:r>
      <w:r w:rsidRPr="006D34EC">
        <w:t>2026年8月18日（火）～8月21日（金）</w:t>
      </w:r>
    </w:p>
    <w:p w14:paraId="168C19FE" w14:textId="77777777" w:rsidR="006D34EC" w:rsidRDefault="006D34EC" w:rsidP="006D34EC">
      <w:r w:rsidRPr="006D34EC">
        <w:rPr>
          <w:rFonts w:hint="eastAsia"/>
        </w:rPr>
        <w:lastRenderedPageBreak/>
        <w:t xml:space="preserve">⑨　</w:t>
      </w:r>
      <w:r w:rsidRPr="006D34EC">
        <w:t>2026年9月8日（火）～9月11日（金）</w:t>
      </w:r>
    </w:p>
    <w:p w14:paraId="50E9B970" w14:textId="77777777" w:rsidR="006D34EC" w:rsidRDefault="006D34EC" w:rsidP="006D34EC"/>
    <w:p w14:paraId="3691AFEE" w14:textId="17CDE57D" w:rsidR="00D96958" w:rsidRPr="00946D60" w:rsidRDefault="00D96958" w:rsidP="006D34EC">
      <w:pPr>
        <w:rPr>
          <w:rFonts w:ascii="Yu Gothic" w:eastAsia="Yu Gothic" w:hAnsi="Yu Gothic"/>
          <w:b/>
          <w:bCs/>
          <w:color w:val="080808"/>
          <w:spacing w:val="7"/>
          <w:sz w:val="22"/>
        </w:rPr>
      </w:pPr>
      <w:r w:rsidRPr="00946D60">
        <w:rPr>
          <w:rStyle w:val="a3"/>
          <w:rFonts w:ascii="Yu Gothic" w:eastAsia="Yu Gothic" w:hAnsi="Yu Gothic" w:hint="eastAsia"/>
          <w:color w:val="080808"/>
          <w:spacing w:val="7"/>
          <w:sz w:val="22"/>
        </w:rPr>
        <w:t>(2) 時間</w:t>
      </w:r>
    </w:p>
    <w:p w14:paraId="42DCAE01" w14:textId="77777777" w:rsidR="003B55DE" w:rsidRDefault="003B55DE" w:rsidP="003B55DE">
      <w:r>
        <w:t>10時00分～18時00分</w:t>
      </w:r>
    </w:p>
    <w:p w14:paraId="2B554902" w14:textId="270C3DB2" w:rsidR="00946D60" w:rsidRPr="00946D60" w:rsidRDefault="003B55DE" w:rsidP="003B55DE">
      <w:r>
        <w:rPr>
          <w:rFonts w:hint="eastAsia"/>
        </w:rPr>
        <w:t>各日のプログラム終了後に、弁護士との食事会を設定することがあります。</w:t>
      </w:r>
    </w:p>
    <w:p w14:paraId="26C61812" w14:textId="054EE9A2" w:rsidR="00D96958" w:rsidRPr="00946D60" w:rsidRDefault="00D96958" w:rsidP="00946D60">
      <w:pPr>
        <w:pStyle w:val="p-heading"/>
        <w:spacing w:line="320" w:lineRule="exact"/>
        <w:rPr>
          <w:rFonts w:ascii="Yu Gothic" w:eastAsia="Yu Gothic" w:hAnsi="Yu Gothic"/>
          <w:b/>
          <w:bCs/>
          <w:color w:val="080808"/>
          <w:spacing w:val="7"/>
          <w:sz w:val="22"/>
          <w:szCs w:val="22"/>
        </w:rPr>
      </w:pPr>
      <w:r w:rsidRPr="00946D60">
        <w:rPr>
          <w:rStyle w:val="a3"/>
          <w:rFonts w:ascii="Yu Gothic" w:eastAsia="Yu Gothic" w:hAnsi="Yu Gothic" w:hint="eastAsia"/>
          <w:color w:val="080808"/>
          <w:spacing w:val="7"/>
          <w:sz w:val="22"/>
          <w:szCs w:val="22"/>
        </w:rPr>
        <w:t>(</w:t>
      </w:r>
      <w:r w:rsidR="00970F34">
        <w:rPr>
          <w:rStyle w:val="a3"/>
          <w:rFonts w:ascii="Yu Gothic" w:eastAsia="Yu Gothic" w:hAnsi="Yu Gothic" w:hint="eastAsia"/>
          <w:color w:val="080808"/>
          <w:spacing w:val="7"/>
          <w:sz w:val="22"/>
          <w:szCs w:val="22"/>
        </w:rPr>
        <w:t>3</w:t>
      </w:r>
      <w:r w:rsidRPr="00946D60">
        <w:rPr>
          <w:rStyle w:val="a3"/>
          <w:rFonts w:ascii="Yu Gothic" w:eastAsia="Yu Gothic" w:hAnsi="Yu Gothic" w:hint="eastAsia"/>
          <w:color w:val="080808"/>
          <w:spacing w:val="7"/>
          <w:sz w:val="22"/>
          <w:szCs w:val="22"/>
        </w:rPr>
        <w:t>) 待遇</w:t>
      </w:r>
    </w:p>
    <w:p w14:paraId="7023F3C0" w14:textId="77777777" w:rsidR="003B55DE" w:rsidRDefault="003B55DE" w:rsidP="003B55DE">
      <w:r>
        <w:t>1日あたり1万円の報酬をお支払いいたします。</w:t>
      </w:r>
    </w:p>
    <w:p w14:paraId="2ABD8882" w14:textId="2E4AF8DF" w:rsidR="00F16A35" w:rsidRDefault="003B55DE" w:rsidP="003B55DE">
      <w:r>
        <w:rPr>
          <w:rFonts w:hint="eastAsia"/>
        </w:rPr>
        <w:t>首都圏外からのご参加者には、宿泊施設を提供し、東京までの往復交通費相当額を当事務所が負担いたします。</w:t>
      </w:r>
    </w:p>
    <w:p w14:paraId="0B6B6D2B" w14:textId="77777777" w:rsidR="00143976" w:rsidRDefault="00143976" w:rsidP="00FF3BD4">
      <w:pPr>
        <w:spacing w:line="320" w:lineRule="exact"/>
        <w:rPr>
          <w:rStyle w:val="a3"/>
          <w:rFonts w:ascii="游明朝" w:eastAsia="游明朝" w:hAnsi="游明朝"/>
          <w:color w:val="080808"/>
          <w:spacing w:val="7"/>
          <w:sz w:val="24"/>
          <w:szCs w:val="24"/>
        </w:rPr>
      </w:pPr>
    </w:p>
    <w:p w14:paraId="530465DF" w14:textId="3347B64E" w:rsidR="00D96958" w:rsidRPr="00F16A35" w:rsidRDefault="00D96958" w:rsidP="00FF3BD4">
      <w:pPr>
        <w:spacing w:line="320" w:lineRule="exact"/>
        <w:rPr>
          <w:sz w:val="24"/>
          <w:szCs w:val="24"/>
        </w:rPr>
      </w:pPr>
      <w:r w:rsidRPr="00F16A35">
        <w:rPr>
          <w:rStyle w:val="a3"/>
          <w:rFonts w:ascii="游明朝" w:eastAsia="游明朝" w:hAnsi="游明朝" w:hint="eastAsia"/>
          <w:color w:val="080808"/>
          <w:spacing w:val="7"/>
          <w:sz w:val="24"/>
          <w:szCs w:val="24"/>
        </w:rPr>
        <w:t xml:space="preserve">４ </w:t>
      </w:r>
      <w:r w:rsidR="006E720A" w:rsidRPr="006E720A">
        <w:rPr>
          <w:rStyle w:val="a3"/>
          <w:rFonts w:ascii="游明朝" w:eastAsia="游明朝" w:hAnsi="游明朝" w:hint="eastAsia"/>
          <w:color w:val="080808"/>
          <w:spacing w:val="7"/>
          <w:sz w:val="24"/>
          <w:szCs w:val="24"/>
        </w:rPr>
        <w:t>応募</w:t>
      </w:r>
      <w:r w:rsidR="00970F34">
        <w:rPr>
          <w:rStyle w:val="a3"/>
          <w:rFonts w:ascii="游明朝" w:eastAsia="游明朝" w:hAnsi="游明朝" w:hint="eastAsia"/>
          <w:color w:val="080808"/>
          <w:spacing w:val="7"/>
          <w:sz w:val="24"/>
          <w:szCs w:val="24"/>
        </w:rPr>
        <w:t>要領</w:t>
      </w:r>
    </w:p>
    <w:p w14:paraId="5CC1AAF7" w14:textId="58FB5AC4" w:rsidR="003B55DE" w:rsidRPr="003B55DE" w:rsidRDefault="00D96958" w:rsidP="003B55DE">
      <w:pPr>
        <w:pStyle w:val="p-heading"/>
        <w:numPr>
          <w:ilvl w:val="0"/>
          <w:numId w:val="4"/>
        </w:numPr>
        <w:spacing w:line="320" w:lineRule="exact"/>
        <w:rPr>
          <w:rFonts w:ascii="Yu Gothic" w:eastAsia="Yu Gothic" w:hAnsi="Yu Gothic"/>
          <w:b/>
          <w:bCs/>
          <w:color w:val="080808"/>
          <w:spacing w:val="7"/>
          <w:sz w:val="22"/>
          <w:szCs w:val="22"/>
        </w:rPr>
      </w:pPr>
      <w:r w:rsidRPr="00970E41">
        <w:rPr>
          <w:rStyle w:val="a3"/>
          <w:rFonts w:ascii="Yu Gothic" w:eastAsia="Yu Gothic" w:hAnsi="Yu Gothic" w:hint="eastAsia"/>
          <w:color w:val="080808"/>
          <w:spacing w:val="7"/>
          <w:sz w:val="22"/>
          <w:szCs w:val="22"/>
        </w:rPr>
        <w:t>募集対象</w:t>
      </w:r>
    </w:p>
    <w:p w14:paraId="1E0C652F" w14:textId="77777777" w:rsidR="006D34EC" w:rsidRDefault="006D34EC" w:rsidP="006D34EC">
      <w:r w:rsidRPr="006D34EC">
        <w:t>81期司法修習予定の方（2027年司法試験受験予定の方）</w:t>
      </w:r>
    </w:p>
    <w:p w14:paraId="57027865" w14:textId="6F5B5658" w:rsidR="006D34EC" w:rsidRPr="006D34EC" w:rsidRDefault="006D34EC" w:rsidP="006D34EC">
      <w:r w:rsidRPr="006D34EC">
        <w:rPr>
          <w:rFonts w:hint="eastAsia"/>
        </w:rPr>
        <w:t>また、上記に限らず、大学学部生、法科大学院生、大学又は法科大学院を卒業された方からのご応募も受け付けております。</w:t>
      </w:r>
    </w:p>
    <w:p w14:paraId="2356E895" w14:textId="77777777" w:rsidR="006D34EC" w:rsidRDefault="006D34EC" w:rsidP="006D34EC">
      <w:r w:rsidRPr="006D34EC">
        <w:rPr>
          <w:rFonts w:hint="eastAsia"/>
        </w:rPr>
        <w:t>なお、</w:t>
      </w:r>
      <w:r w:rsidRPr="006D34EC">
        <w:t>80期修習予定の方は80期修習予定者向けインタビューへのご応募をお願いいたします。</w:t>
      </w:r>
    </w:p>
    <w:p w14:paraId="7C1F9D23" w14:textId="58256316" w:rsidR="00D96958" w:rsidRPr="00EF035C" w:rsidRDefault="00D96958" w:rsidP="006D34EC">
      <w:pPr>
        <w:pStyle w:val="p-heading"/>
        <w:spacing w:line="320" w:lineRule="exact"/>
        <w:rPr>
          <w:rFonts w:ascii="Yu Gothic" w:eastAsia="Yu Gothic" w:hAnsi="Yu Gothic"/>
          <w:b/>
          <w:bCs/>
          <w:color w:val="080808"/>
          <w:spacing w:val="7"/>
          <w:sz w:val="22"/>
          <w:szCs w:val="22"/>
        </w:rPr>
      </w:pPr>
      <w:r w:rsidRPr="00970E41">
        <w:rPr>
          <w:rStyle w:val="a3"/>
          <w:rFonts w:ascii="Yu Gothic" w:eastAsia="Yu Gothic" w:hAnsi="Yu Gothic" w:hint="eastAsia"/>
          <w:color w:val="080808"/>
          <w:spacing w:val="7"/>
          <w:sz w:val="22"/>
          <w:szCs w:val="22"/>
        </w:rPr>
        <w:t>(2) 応募書類</w:t>
      </w:r>
    </w:p>
    <w:p w14:paraId="47B57233" w14:textId="77777777" w:rsidR="006D34EC" w:rsidRPr="006D34EC" w:rsidRDefault="006D34EC" w:rsidP="006D34EC">
      <w:r w:rsidRPr="006D34EC">
        <w:rPr>
          <w:rFonts w:hint="eastAsia"/>
        </w:rPr>
        <w:t>【必ずご提出いただくもの】</w:t>
      </w:r>
    </w:p>
    <w:p w14:paraId="16EAE4FF" w14:textId="77777777" w:rsidR="006D34EC" w:rsidRPr="006D34EC" w:rsidRDefault="006D34EC" w:rsidP="006D34EC">
      <w:r w:rsidRPr="006D34EC">
        <w:rPr>
          <w:rFonts w:hint="eastAsia"/>
        </w:rPr>
        <w:t>・顔写真</w:t>
      </w:r>
    </w:p>
    <w:p w14:paraId="4293D788" w14:textId="77777777" w:rsidR="006D34EC" w:rsidRDefault="006D34EC" w:rsidP="006D34EC">
      <w:r w:rsidRPr="006D34EC">
        <w:rPr>
          <w:rFonts w:hint="eastAsia"/>
        </w:rPr>
        <w:t>・大学の成績証明書</w:t>
      </w:r>
    </w:p>
    <w:p w14:paraId="1393C79A" w14:textId="03572E32" w:rsidR="006D34EC" w:rsidRPr="006D34EC" w:rsidRDefault="006D34EC" w:rsidP="006D34EC">
      <w:r w:rsidRPr="006D34EC">
        <w:rPr>
          <w:rFonts w:hint="eastAsia"/>
        </w:rPr>
        <w:t>・法科大学院の成績証明書（法科大学院に在籍経験のある方のみ。入学初年度の方を除きます。）</w:t>
      </w:r>
    </w:p>
    <w:p w14:paraId="275D1C50" w14:textId="77777777" w:rsidR="006D34EC" w:rsidRPr="006D34EC" w:rsidRDefault="006D34EC" w:rsidP="006D34EC">
      <w:r w:rsidRPr="006D34EC">
        <w:rPr>
          <w:rFonts w:hint="eastAsia"/>
        </w:rPr>
        <w:t>・</w:t>
      </w:r>
      <w:r w:rsidRPr="006D34EC">
        <w:t>GPA又は席次が記載された資料（GPA又は席次が開示される大学・法科大学院に在籍されている方のみ）</w:t>
      </w:r>
    </w:p>
    <w:p w14:paraId="3A13F9D6" w14:textId="77777777" w:rsidR="006D34EC" w:rsidRPr="006D34EC" w:rsidRDefault="006D34EC" w:rsidP="006D34EC">
      <w:r w:rsidRPr="006D34EC">
        <w:rPr>
          <w:rFonts w:hint="eastAsia"/>
        </w:rPr>
        <w:t>・予備試験の成績資料（受験経験がない場合を除きます。）</w:t>
      </w:r>
    </w:p>
    <w:p w14:paraId="2B64593D" w14:textId="77777777" w:rsidR="006D34EC" w:rsidRPr="006D34EC" w:rsidRDefault="006D34EC" w:rsidP="006D34EC">
      <w:r w:rsidRPr="006D34EC">
        <w:rPr>
          <w:rFonts w:hint="eastAsia"/>
        </w:rPr>
        <w:t>・語学試験の成績証明書（お持ちの方のみ）</w:t>
      </w:r>
    </w:p>
    <w:p w14:paraId="43C0527A" w14:textId="77777777" w:rsidR="006D34EC" w:rsidRPr="006D34EC" w:rsidRDefault="006D34EC" w:rsidP="006D34EC"/>
    <w:p w14:paraId="4428D994" w14:textId="77777777" w:rsidR="006D34EC" w:rsidRPr="006D34EC" w:rsidRDefault="006D34EC" w:rsidP="006D34EC">
      <w:r w:rsidRPr="006D34EC">
        <w:rPr>
          <w:rFonts w:hint="eastAsia"/>
        </w:rPr>
        <w:t>【任意でご提出いただくもの】</w:t>
      </w:r>
    </w:p>
    <w:p w14:paraId="7010B2D6" w14:textId="77777777" w:rsidR="006D34EC" w:rsidRDefault="006D34EC" w:rsidP="006D34EC">
      <w:r w:rsidRPr="006D34EC">
        <w:rPr>
          <w:rFonts w:hint="eastAsia"/>
        </w:rPr>
        <w:t>・その他、自己</w:t>
      </w:r>
      <w:r w:rsidRPr="006D34EC">
        <w:t>PRのために提出を希望される資料</w:t>
      </w:r>
    </w:p>
    <w:p w14:paraId="44F61121" w14:textId="77777777" w:rsidR="006D34EC" w:rsidRDefault="006D34EC" w:rsidP="006D34EC"/>
    <w:p w14:paraId="5D29B3FD" w14:textId="4BA99CED" w:rsidR="00D96958" w:rsidRPr="00EF035C" w:rsidRDefault="00D96958" w:rsidP="006D34EC">
      <w:pPr>
        <w:rPr>
          <w:rFonts w:ascii="Yu Gothic" w:eastAsia="Yu Gothic" w:hAnsi="Yu Gothic"/>
          <w:b/>
          <w:bCs/>
          <w:color w:val="080808"/>
          <w:spacing w:val="7"/>
          <w:sz w:val="22"/>
        </w:rPr>
      </w:pPr>
      <w:r w:rsidRPr="00EF035C">
        <w:rPr>
          <w:rStyle w:val="a3"/>
          <w:rFonts w:ascii="Yu Gothic" w:eastAsia="Yu Gothic" w:hAnsi="Yu Gothic" w:hint="eastAsia"/>
          <w:color w:val="080808"/>
          <w:spacing w:val="7"/>
          <w:sz w:val="22"/>
        </w:rPr>
        <w:lastRenderedPageBreak/>
        <w:t>(3) 応募方法</w:t>
      </w:r>
    </w:p>
    <w:p w14:paraId="1F3B275E" w14:textId="77777777" w:rsidR="006D34EC" w:rsidRPr="006D34EC" w:rsidRDefault="006D34EC" w:rsidP="006D34EC">
      <w:r w:rsidRPr="006D34EC">
        <w:rPr>
          <w:rFonts w:hint="eastAsia"/>
        </w:rPr>
        <w:t>応募フォームに必要事項をご入力のうえ、上記応募書類を所定欄にアップロードしてお申し込みください。</w:t>
      </w:r>
    </w:p>
    <w:p w14:paraId="3B61FD2B" w14:textId="77777777" w:rsidR="006D34EC" w:rsidRPr="006D34EC" w:rsidRDefault="006D34EC" w:rsidP="006D34EC">
      <w:r w:rsidRPr="006D34EC">
        <w:rPr>
          <w:rFonts w:hint="eastAsia"/>
        </w:rPr>
        <w:t>なお、顔写真は</w:t>
      </w:r>
      <w:r w:rsidRPr="006D34EC">
        <w:t>JPEG形式又はPNG形式、その他の書類はPDF形式でご提出ください。</w:t>
      </w:r>
    </w:p>
    <w:p w14:paraId="393A210E" w14:textId="77777777" w:rsidR="006D34EC" w:rsidRPr="006D34EC" w:rsidRDefault="006D34EC" w:rsidP="006D34EC">
      <w:r w:rsidRPr="006D34EC">
        <w:rPr>
          <w:rFonts w:hint="eastAsia"/>
        </w:rPr>
        <w:t>ご提出いただいた情報については、秘密を厳守いたします。</w:t>
      </w:r>
    </w:p>
    <w:p w14:paraId="6E8C7514" w14:textId="77777777" w:rsidR="006D34EC" w:rsidRDefault="006D34EC" w:rsidP="006D34EC">
      <w:r w:rsidRPr="006D34EC">
        <w:rPr>
          <w:rFonts w:hint="eastAsia"/>
        </w:rPr>
        <w:t>また、提出書類は返却いたしかねますので、あらかじめご了承ください。</w:t>
      </w:r>
    </w:p>
    <w:p w14:paraId="16972E31" w14:textId="77777777" w:rsidR="006D34EC" w:rsidRDefault="006D34EC" w:rsidP="006D34EC"/>
    <w:p w14:paraId="5B3AE957" w14:textId="77777777" w:rsidR="006D34EC" w:rsidRDefault="00D96958" w:rsidP="006D34EC">
      <w:pPr>
        <w:rPr>
          <w:rStyle w:val="a3"/>
          <w:rFonts w:ascii="Yu Gothic" w:eastAsia="Yu Gothic" w:hAnsi="Yu Gothic"/>
          <w:color w:val="080808"/>
          <w:spacing w:val="7"/>
          <w:sz w:val="22"/>
        </w:rPr>
      </w:pPr>
      <w:r w:rsidRPr="00EF035C">
        <w:rPr>
          <w:rStyle w:val="a3"/>
          <w:rFonts w:ascii="Yu Gothic" w:eastAsia="Yu Gothic" w:hAnsi="Yu Gothic" w:hint="eastAsia"/>
          <w:color w:val="080808"/>
          <w:spacing w:val="7"/>
          <w:sz w:val="22"/>
        </w:rPr>
        <w:t>(4) 選考</w:t>
      </w:r>
    </w:p>
    <w:p w14:paraId="3F7A6564" w14:textId="7478D972" w:rsidR="006D34EC" w:rsidRDefault="006D34EC" w:rsidP="006D34EC">
      <w:r w:rsidRPr="006D34EC">
        <w:rPr>
          <w:rFonts w:hint="eastAsia"/>
        </w:rPr>
        <w:t>できる限り多くの皆様にご参加いただきたいと考えておりますが、応募状況に応じて、参加者の選考を実施させていただく場合があります。</w:t>
      </w:r>
    </w:p>
    <w:p w14:paraId="3177CB45" w14:textId="559081FF" w:rsidR="00D96958" w:rsidRPr="00EF035C" w:rsidRDefault="00D96958" w:rsidP="00946D60">
      <w:pPr>
        <w:pStyle w:val="p-heading"/>
        <w:spacing w:line="320" w:lineRule="exact"/>
        <w:rPr>
          <w:rFonts w:ascii="Yu Gothic" w:eastAsia="Yu Gothic" w:hAnsi="Yu Gothic"/>
          <w:b/>
          <w:bCs/>
          <w:color w:val="080808"/>
          <w:spacing w:val="7"/>
          <w:sz w:val="22"/>
          <w:szCs w:val="22"/>
        </w:rPr>
      </w:pPr>
      <w:r w:rsidRPr="00EF035C">
        <w:rPr>
          <w:rStyle w:val="a3"/>
          <w:rFonts w:ascii="Yu Gothic" w:eastAsia="Yu Gothic" w:hAnsi="Yu Gothic" w:hint="eastAsia"/>
          <w:color w:val="080808"/>
          <w:spacing w:val="7"/>
          <w:sz w:val="22"/>
          <w:szCs w:val="22"/>
        </w:rPr>
        <w:t>(5) お問い合わせ</w:t>
      </w:r>
    </w:p>
    <w:p w14:paraId="68E3EFD1" w14:textId="26D7D8A0" w:rsidR="00FE2AB4" w:rsidRDefault="00FE2AB4" w:rsidP="00FE2AB4">
      <w:pPr>
        <w:jc w:val="left"/>
      </w:pPr>
      <w:r w:rsidRPr="00D171A3">
        <w:rPr>
          <w:rFonts w:hint="eastAsia"/>
        </w:rPr>
        <w:t>本インターンシップ・プログラムに関するご質問がございましたら、</w:t>
      </w:r>
      <w:hyperlink r:id="rId9" w:tgtFrame="_blank" w:history="1">
        <w:r w:rsidRPr="00D171A3">
          <w:rPr>
            <w:rStyle w:val="a4"/>
            <w:rFonts w:hint="eastAsia"/>
          </w:rPr>
          <w:t>intern@tkilaw.com</w:t>
        </w:r>
      </w:hyperlink>
      <w:r w:rsidRPr="00D171A3">
        <w:rPr>
          <w:rFonts w:hint="eastAsia"/>
        </w:rPr>
        <w:t>までemailにてお問い合わせください。</w:t>
      </w:r>
    </w:p>
    <w:p w14:paraId="376524F0" w14:textId="0B5C2429" w:rsidR="00FE2AB4" w:rsidRPr="00D171A3" w:rsidRDefault="00FE2AB4" w:rsidP="00FE2AB4">
      <w:pPr>
        <w:jc w:val="left"/>
      </w:pPr>
      <w:r w:rsidRPr="00D171A3">
        <w:rPr>
          <w:rFonts w:hint="eastAsia"/>
        </w:rPr>
        <w:t>その際、お名前及びご連絡先を必ずご記入ください。</w:t>
      </w:r>
    </w:p>
    <w:p w14:paraId="301B1E7E" w14:textId="77777777" w:rsidR="003B55DE" w:rsidRPr="00FE2AB4" w:rsidRDefault="003B55DE" w:rsidP="008520D7"/>
    <w:tbl>
      <w:tblPr>
        <w:tblStyle w:val="a9"/>
        <w:tblW w:w="0" w:type="auto"/>
        <w:tblLook w:val="04A0" w:firstRow="1" w:lastRow="0" w:firstColumn="1" w:lastColumn="0" w:noHBand="0" w:noVBand="1"/>
      </w:tblPr>
      <w:tblGrid>
        <w:gridCol w:w="1838"/>
        <w:gridCol w:w="6656"/>
      </w:tblGrid>
      <w:tr w:rsidR="00F674DE" w14:paraId="265DF685" w14:textId="77777777" w:rsidTr="00797992">
        <w:tc>
          <w:tcPr>
            <w:tcW w:w="8494" w:type="dxa"/>
            <w:gridSpan w:val="2"/>
            <w:tcBorders>
              <w:top w:val="single" w:sz="4" w:space="0" w:color="auto"/>
              <w:left w:val="single" w:sz="4" w:space="0" w:color="auto"/>
              <w:bottom w:val="nil"/>
              <w:right w:val="single" w:sz="4" w:space="0" w:color="auto"/>
            </w:tcBorders>
            <w:shd w:val="clear" w:color="auto" w:fill="2F5496" w:themeFill="accent1" w:themeFillShade="BF"/>
          </w:tcPr>
          <w:p w14:paraId="24E2A844" w14:textId="46919456" w:rsidR="00F674DE" w:rsidRPr="00F674DE" w:rsidRDefault="00F674DE" w:rsidP="008520D7">
            <w:pPr>
              <w:rPr>
                <w:b/>
                <w:bCs/>
              </w:rPr>
            </w:pPr>
            <w:r w:rsidRPr="00F674DE">
              <w:rPr>
                <w:rFonts w:hint="eastAsia"/>
                <w:b/>
                <w:bCs/>
                <w:color w:val="FFFFFF" w:themeColor="background1"/>
              </w:rPr>
              <w:t>募集要項</w:t>
            </w:r>
          </w:p>
        </w:tc>
      </w:tr>
      <w:tr w:rsidR="00F674DE" w:rsidRPr="003952D6" w14:paraId="0F94048F" w14:textId="77777777" w:rsidTr="00797992">
        <w:tc>
          <w:tcPr>
            <w:tcW w:w="1838" w:type="dxa"/>
            <w:tcBorders>
              <w:top w:val="nil"/>
              <w:left w:val="single" w:sz="4" w:space="0" w:color="auto"/>
              <w:bottom w:val="single" w:sz="4" w:space="0" w:color="auto"/>
              <w:right w:val="nil"/>
            </w:tcBorders>
            <w:shd w:val="clear" w:color="auto" w:fill="E7E6E6" w:themeFill="background2"/>
            <w:vAlign w:val="center"/>
          </w:tcPr>
          <w:p w14:paraId="7DC72088" w14:textId="1C1FEB75" w:rsidR="00F674DE" w:rsidRDefault="00F674DE" w:rsidP="008520D7">
            <w:r>
              <w:rPr>
                <w:rFonts w:hint="eastAsia"/>
              </w:rPr>
              <w:t>対象者</w:t>
            </w:r>
          </w:p>
        </w:tc>
        <w:tc>
          <w:tcPr>
            <w:tcW w:w="6656" w:type="dxa"/>
            <w:tcBorders>
              <w:top w:val="nil"/>
              <w:left w:val="nil"/>
            </w:tcBorders>
          </w:tcPr>
          <w:p w14:paraId="28A5A2AC" w14:textId="77777777" w:rsidR="006D34EC" w:rsidRDefault="006D34EC" w:rsidP="006D34EC">
            <w:r>
              <w:t>81期司法修習予定の方（2027年司法試験受験予定の方）</w:t>
            </w:r>
          </w:p>
          <w:p w14:paraId="755E77A0" w14:textId="77777777" w:rsidR="006D34EC" w:rsidRDefault="006D34EC" w:rsidP="006D34EC">
            <w:r>
              <w:rPr>
                <w:rFonts w:hint="eastAsia"/>
              </w:rPr>
              <w:t>また、上記に限らず、大学学部生、法科大学院生、大学又は法科大学院を卒業された方からのご応募も受け付けております。</w:t>
            </w:r>
          </w:p>
          <w:p w14:paraId="5B3807E7" w14:textId="44202F7C" w:rsidR="00F674DE" w:rsidRPr="007C37E9" w:rsidRDefault="006D34EC" w:rsidP="006D34EC">
            <w:r>
              <w:rPr>
                <w:rFonts w:hint="eastAsia"/>
              </w:rPr>
              <w:t>なお、</w:t>
            </w:r>
            <w:r>
              <w:t>80期修習予定の方は80期修習予定者向けインタビューへのご応募をお願いいたします。</w:t>
            </w:r>
          </w:p>
        </w:tc>
      </w:tr>
    </w:tbl>
    <w:p w14:paraId="72D05AF0" w14:textId="3501634E" w:rsidR="006E720A" w:rsidRDefault="006E720A" w:rsidP="008520D7"/>
    <w:tbl>
      <w:tblPr>
        <w:tblStyle w:val="a9"/>
        <w:tblW w:w="0" w:type="auto"/>
        <w:tblLook w:val="04A0" w:firstRow="1" w:lastRow="0" w:firstColumn="1" w:lastColumn="0" w:noHBand="0" w:noVBand="1"/>
      </w:tblPr>
      <w:tblGrid>
        <w:gridCol w:w="1838"/>
        <w:gridCol w:w="6656"/>
      </w:tblGrid>
      <w:tr w:rsidR="00797992" w:rsidRPr="00797992" w14:paraId="1A6747AF" w14:textId="77777777" w:rsidTr="00797992">
        <w:tc>
          <w:tcPr>
            <w:tcW w:w="8494" w:type="dxa"/>
            <w:gridSpan w:val="2"/>
            <w:tcBorders>
              <w:bottom w:val="nil"/>
            </w:tcBorders>
            <w:shd w:val="clear" w:color="auto" w:fill="2F5496" w:themeFill="accent1" w:themeFillShade="BF"/>
          </w:tcPr>
          <w:p w14:paraId="70843161" w14:textId="0B1DACBF" w:rsidR="00F674DE" w:rsidRPr="00797992" w:rsidRDefault="00F674DE" w:rsidP="008520D7">
            <w:pPr>
              <w:rPr>
                <w:b/>
                <w:bCs/>
                <w:color w:val="FFFFFF" w:themeColor="background1"/>
              </w:rPr>
            </w:pPr>
            <w:r w:rsidRPr="00797992">
              <w:rPr>
                <w:rFonts w:hint="eastAsia"/>
                <w:b/>
                <w:bCs/>
                <w:color w:val="FFFFFF" w:themeColor="background1"/>
              </w:rPr>
              <w:t>事務所情報</w:t>
            </w:r>
          </w:p>
        </w:tc>
      </w:tr>
      <w:tr w:rsidR="00F674DE" w14:paraId="73B04FA4" w14:textId="77777777" w:rsidTr="00797992">
        <w:tc>
          <w:tcPr>
            <w:tcW w:w="1838" w:type="dxa"/>
            <w:tcBorders>
              <w:top w:val="nil"/>
              <w:left w:val="single" w:sz="4" w:space="0" w:color="767171" w:themeColor="background2" w:themeShade="80"/>
              <w:bottom w:val="single" w:sz="4" w:space="0" w:color="D0CECE" w:themeColor="background2" w:themeShade="E6"/>
              <w:right w:val="nil"/>
            </w:tcBorders>
            <w:shd w:val="clear" w:color="auto" w:fill="E7E6E6" w:themeFill="background2"/>
            <w:vAlign w:val="center"/>
          </w:tcPr>
          <w:p w14:paraId="0735B85A" w14:textId="4970EA8B" w:rsidR="00F674DE" w:rsidRDefault="00F674DE" w:rsidP="008520D7">
            <w:r>
              <w:rPr>
                <w:rFonts w:hint="eastAsia"/>
              </w:rPr>
              <w:t>事務所名</w:t>
            </w:r>
          </w:p>
        </w:tc>
        <w:tc>
          <w:tcPr>
            <w:tcW w:w="6656" w:type="dxa"/>
            <w:tcBorders>
              <w:top w:val="nil"/>
              <w:left w:val="nil"/>
              <w:bottom w:val="single" w:sz="4" w:space="0" w:color="D0CECE" w:themeColor="background2" w:themeShade="E6"/>
            </w:tcBorders>
          </w:tcPr>
          <w:p w14:paraId="32EE1BE1" w14:textId="43A94279" w:rsidR="00F674DE" w:rsidRDefault="006D34EC" w:rsidP="008520D7">
            <w:r>
              <w:rPr>
                <w:rFonts w:hint="eastAsia"/>
              </w:rPr>
              <w:t>弁護士法人</w:t>
            </w:r>
            <w:r w:rsidR="00F674DE" w:rsidRPr="00F674DE">
              <w:rPr>
                <w:rFonts w:hint="eastAsia"/>
              </w:rPr>
              <w:t>東京国際法律事務所</w:t>
            </w:r>
          </w:p>
        </w:tc>
      </w:tr>
      <w:tr w:rsidR="00F674DE" w14:paraId="04AFF0AB" w14:textId="77777777" w:rsidTr="00797992">
        <w:tc>
          <w:tcPr>
            <w:tcW w:w="1838" w:type="dxa"/>
            <w:tcBorders>
              <w:top w:val="single" w:sz="4" w:space="0" w:color="D0CECE" w:themeColor="background2" w:themeShade="E6"/>
              <w:left w:val="single" w:sz="4" w:space="0" w:color="767171" w:themeColor="background2" w:themeShade="80"/>
              <w:bottom w:val="single" w:sz="4" w:space="0" w:color="D0CECE" w:themeColor="background2" w:themeShade="E6"/>
              <w:right w:val="nil"/>
            </w:tcBorders>
            <w:shd w:val="clear" w:color="auto" w:fill="E7E6E6" w:themeFill="background2"/>
            <w:vAlign w:val="center"/>
          </w:tcPr>
          <w:p w14:paraId="4DEC3CAA" w14:textId="4C19E5DB" w:rsidR="00F674DE" w:rsidRDefault="00F674DE" w:rsidP="008520D7">
            <w:r>
              <w:rPr>
                <w:rFonts w:hint="eastAsia"/>
              </w:rPr>
              <w:t>事業内容</w:t>
            </w:r>
          </w:p>
        </w:tc>
        <w:tc>
          <w:tcPr>
            <w:tcW w:w="6656" w:type="dxa"/>
            <w:tcBorders>
              <w:top w:val="single" w:sz="4" w:space="0" w:color="D0CECE" w:themeColor="background2" w:themeShade="E6"/>
              <w:left w:val="nil"/>
              <w:bottom w:val="single" w:sz="4" w:space="0" w:color="D0CECE" w:themeColor="background2" w:themeShade="E6"/>
            </w:tcBorders>
          </w:tcPr>
          <w:p w14:paraId="5F359198" w14:textId="77777777" w:rsidR="00F674DE" w:rsidRDefault="00F674DE" w:rsidP="00F674DE">
            <w:r>
              <w:rPr>
                <w:rFonts w:hint="eastAsia"/>
              </w:rPr>
              <w:t>＜主な取扱分野＞</w:t>
            </w:r>
          </w:p>
          <w:p w14:paraId="7E3F0865" w14:textId="77777777" w:rsidR="006D34EC" w:rsidRDefault="006D34EC" w:rsidP="006D34EC">
            <w:r>
              <w:rPr>
                <w:rFonts w:hint="eastAsia"/>
              </w:rPr>
              <w:t>・コーポレート・</w:t>
            </w:r>
            <w:r>
              <w:t>M＆A（国内、クロスボーダー）</w:t>
            </w:r>
          </w:p>
          <w:p w14:paraId="53320799" w14:textId="77777777" w:rsidR="006D34EC" w:rsidRDefault="006D34EC" w:rsidP="006D34EC">
            <w:r>
              <w:rPr>
                <w:rFonts w:hint="eastAsia"/>
              </w:rPr>
              <w:t>・企業間紛争（訴訟・国際仲裁・調停）</w:t>
            </w:r>
          </w:p>
          <w:p w14:paraId="415A4AA1" w14:textId="77777777" w:rsidR="006D34EC" w:rsidRDefault="006D34EC" w:rsidP="006D34EC">
            <w:r>
              <w:rPr>
                <w:rFonts w:hint="eastAsia"/>
              </w:rPr>
              <w:t>・エネルギー関連</w:t>
            </w:r>
          </w:p>
          <w:p w14:paraId="3FEDD85B" w14:textId="77777777" w:rsidR="006D34EC" w:rsidRDefault="006D34EC" w:rsidP="006D34EC">
            <w:r>
              <w:rPr>
                <w:rFonts w:hint="eastAsia"/>
              </w:rPr>
              <w:t>・デジタルプラットフォーム</w:t>
            </w:r>
          </w:p>
          <w:p w14:paraId="2291FB0B" w14:textId="77777777" w:rsidR="006D34EC" w:rsidRDefault="006D34EC" w:rsidP="006D34EC">
            <w:r>
              <w:rPr>
                <w:rFonts w:hint="eastAsia"/>
              </w:rPr>
              <w:t>・医療・ヘルスケア</w:t>
            </w:r>
          </w:p>
          <w:p w14:paraId="5558A29F" w14:textId="77777777" w:rsidR="006D34EC" w:rsidRDefault="006D34EC" w:rsidP="006D34EC">
            <w:r>
              <w:rPr>
                <w:rFonts w:hint="eastAsia"/>
              </w:rPr>
              <w:t>・不祥事対応、コンプライアンス</w:t>
            </w:r>
          </w:p>
          <w:p w14:paraId="44638E7F" w14:textId="77777777" w:rsidR="006D34EC" w:rsidRDefault="006D34EC" w:rsidP="006D34EC">
            <w:r>
              <w:rPr>
                <w:rFonts w:hint="eastAsia"/>
              </w:rPr>
              <w:t>・税法関連法務</w:t>
            </w:r>
          </w:p>
          <w:p w14:paraId="7AE029C9" w14:textId="3A5E64B8" w:rsidR="00F674DE" w:rsidRDefault="006D34EC" w:rsidP="006D34EC">
            <w:r>
              <w:rPr>
                <w:rFonts w:hint="eastAsia"/>
              </w:rPr>
              <w:lastRenderedPageBreak/>
              <w:t>・個人情報保護・データ</w:t>
            </w:r>
          </w:p>
        </w:tc>
      </w:tr>
      <w:tr w:rsidR="00F674DE" w14:paraId="77B163AD" w14:textId="77777777" w:rsidTr="00797992">
        <w:tc>
          <w:tcPr>
            <w:tcW w:w="1838" w:type="dxa"/>
            <w:tcBorders>
              <w:top w:val="single" w:sz="4" w:space="0" w:color="D0CECE" w:themeColor="background2" w:themeShade="E6"/>
              <w:left w:val="single" w:sz="4" w:space="0" w:color="767171" w:themeColor="background2" w:themeShade="80"/>
              <w:bottom w:val="single" w:sz="4" w:space="0" w:color="D0CECE" w:themeColor="background2" w:themeShade="E6"/>
              <w:right w:val="nil"/>
            </w:tcBorders>
            <w:shd w:val="clear" w:color="auto" w:fill="E7E6E6" w:themeFill="background2"/>
            <w:vAlign w:val="center"/>
          </w:tcPr>
          <w:p w14:paraId="358C1DB3" w14:textId="6EC45BF6" w:rsidR="00F674DE" w:rsidRDefault="00F674DE" w:rsidP="008520D7">
            <w:r>
              <w:rPr>
                <w:rFonts w:hint="eastAsia"/>
              </w:rPr>
              <w:lastRenderedPageBreak/>
              <w:t>所在地</w:t>
            </w:r>
          </w:p>
        </w:tc>
        <w:tc>
          <w:tcPr>
            <w:tcW w:w="6656" w:type="dxa"/>
            <w:tcBorders>
              <w:top w:val="single" w:sz="4" w:space="0" w:color="D0CECE" w:themeColor="background2" w:themeShade="E6"/>
              <w:left w:val="nil"/>
              <w:bottom w:val="single" w:sz="4" w:space="0" w:color="D0CECE" w:themeColor="background2" w:themeShade="E6"/>
            </w:tcBorders>
          </w:tcPr>
          <w:p w14:paraId="6BABF77C" w14:textId="501BD2F4" w:rsidR="005C2E33" w:rsidRDefault="00F674DE" w:rsidP="00F674DE">
            <w:r w:rsidRPr="00F674DE">
              <w:rPr>
                <w:rFonts w:hint="eastAsia"/>
              </w:rPr>
              <w:t>東京都</w:t>
            </w:r>
            <w:r w:rsidR="00603A94">
              <w:rPr>
                <w:rFonts w:hint="eastAsia"/>
              </w:rPr>
              <w:t>港</w:t>
            </w:r>
            <w:r w:rsidRPr="00F674DE">
              <w:rPr>
                <w:rFonts w:hint="eastAsia"/>
              </w:rPr>
              <w:t>区</w:t>
            </w:r>
            <w:r w:rsidR="00603A94">
              <w:rPr>
                <w:rFonts w:hint="eastAsia"/>
              </w:rPr>
              <w:t>赤坂1-12-32</w:t>
            </w:r>
            <w:r w:rsidRPr="00F674DE">
              <w:t xml:space="preserve">　</w:t>
            </w:r>
            <w:r w:rsidR="00603A94">
              <w:rPr>
                <w:rFonts w:hint="eastAsia"/>
              </w:rPr>
              <w:t>アーク森ビル24</w:t>
            </w:r>
            <w:r w:rsidRPr="00F674DE">
              <w:t>階</w:t>
            </w:r>
          </w:p>
          <w:p w14:paraId="5B5C1C2A" w14:textId="41648E88" w:rsidR="005C2E33" w:rsidRDefault="005C2E33" w:rsidP="00F674DE">
            <w:r w:rsidRPr="005C2E33">
              <w:t>（最寄り駅：六本木一丁目）</w:t>
            </w:r>
          </w:p>
        </w:tc>
      </w:tr>
      <w:tr w:rsidR="00F674DE" w14:paraId="17A3E7BA" w14:textId="77777777" w:rsidTr="00797992">
        <w:tc>
          <w:tcPr>
            <w:tcW w:w="1838" w:type="dxa"/>
            <w:tcBorders>
              <w:top w:val="single" w:sz="4" w:space="0" w:color="D0CECE" w:themeColor="background2" w:themeShade="E6"/>
              <w:left w:val="single" w:sz="4" w:space="0" w:color="767171" w:themeColor="background2" w:themeShade="80"/>
              <w:right w:val="nil"/>
            </w:tcBorders>
            <w:shd w:val="clear" w:color="auto" w:fill="E7E6E6" w:themeFill="background2"/>
            <w:vAlign w:val="center"/>
          </w:tcPr>
          <w:p w14:paraId="6CB09248" w14:textId="5A54A710" w:rsidR="00F674DE" w:rsidRDefault="00F674DE" w:rsidP="008520D7">
            <w:r>
              <w:rPr>
                <w:rFonts w:hint="eastAsia"/>
              </w:rPr>
              <w:t>URL</w:t>
            </w:r>
          </w:p>
        </w:tc>
        <w:tc>
          <w:tcPr>
            <w:tcW w:w="6656" w:type="dxa"/>
            <w:tcBorders>
              <w:top w:val="single" w:sz="4" w:space="0" w:color="D0CECE" w:themeColor="background2" w:themeShade="E6"/>
              <w:left w:val="nil"/>
            </w:tcBorders>
          </w:tcPr>
          <w:p w14:paraId="3CB569C0" w14:textId="6AC9E4B3" w:rsidR="00F674DE" w:rsidRDefault="00797992" w:rsidP="008520D7">
            <w:hyperlink r:id="rId10" w:history="1">
              <w:r w:rsidRPr="000D6D85">
                <w:rPr>
                  <w:rStyle w:val="a4"/>
                </w:rPr>
                <w:t>https://www.tkilaw.com/</w:t>
              </w:r>
            </w:hyperlink>
          </w:p>
          <w:p w14:paraId="015842FA" w14:textId="77777777" w:rsidR="00F674DE" w:rsidRPr="00797992" w:rsidRDefault="00F674DE" w:rsidP="008520D7"/>
          <w:p w14:paraId="4F2B430C" w14:textId="6378632B" w:rsidR="00F674DE" w:rsidRDefault="00FE2AB4" w:rsidP="00F674DE">
            <w:r>
              <w:rPr>
                <w:rFonts w:hint="eastAsia"/>
              </w:rPr>
              <w:t>サマーインターンシップ</w:t>
            </w:r>
            <w:r w:rsidR="00F674DE">
              <w:rPr>
                <w:rFonts w:hint="eastAsia"/>
              </w:rPr>
              <w:t>・プログラム特設ページ</w:t>
            </w:r>
          </w:p>
          <w:p w14:paraId="4CE8BCE8" w14:textId="7AA44DD8" w:rsidR="00970E41" w:rsidRPr="00970E41" w:rsidRDefault="00FE2AB4" w:rsidP="00970E41">
            <w:r w:rsidRPr="00FE2AB4">
              <w:t>https://www.tkilaw.com/summer-internship</w:t>
            </w:r>
          </w:p>
        </w:tc>
      </w:tr>
    </w:tbl>
    <w:p w14:paraId="114B7CAF" w14:textId="77777777" w:rsidR="00F674DE" w:rsidRPr="006E720A" w:rsidRDefault="00F674DE" w:rsidP="008520D7"/>
    <w:sectPr w:rsidR="00F674DE" w:rsidRPr="006E720A" w:rsidSect="007979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B422" w14:textId="77777777" w:rsidR="00CA47F2" w:rsidRDefault="00CA47F2" w:rsidP="00375FDB">
      <w:r>
        <w:separator/>
      </w:r>
    </w:p>
  </w:endnote>
  <w:endnote w:type="continuationSeparator" w:id="0">
    <w:p w14:paraId="4174F074" w14:textId="77777777" w:rsidR="00CA47F2" w:rsidRDefault="00CA47F2" w:rsidP="0037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12C" w14:textId="77777777" w:rsidR="00CA47F2" w:rsidRDefault="00CA47F2" w:rsidP="00375FDB">
      <w:r>
        <w:separator/>
      </w:r>
    </w:p>
  </w:footnote>
  <w:footnote w:type="continuationSeparator" w:id="0">
    <w:p w14:paraId="50897389" w14:textId="77777777" w:rsidR="00CA47F2" w:rsidRDefault="00CA47F2" w:rsidP="00375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1D6"/>
    <w:multiLevelType w:val="hybridMultilevel"/>
    <w:tmpl w:val="C3A4E1CE"/>
    <w:lvl w:ilvl="0" w:tplc="7DFCC04C">
      <w:start w:val="1"/>
      <w:numFmt w:val="decimal"/>
      <w:lvlText w:val="(%1)"/>
      <w:lvlJc w:val="left"/>
      <w:pPr>
        <w:ind w:left="444" w:hanging="4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7A01EE"/>
    <w:multiLevelType w:val="multilevel"/>
    <w:tmpl w:val="6F6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C6EC1"/>
    <w:multiLevelType w:val="hybridMultilevel"/>
    <w:tmpl w:val="6466232C"/>
    <w:lvl w:ilvl="0" w:tplc="AD3A251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4B66D5"/>
    <w:multiLevelType w:val="hybridMultilevel"/>
    <w:tmpl w:val="72D4A8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4064AF"/>
    <w:multiLevelType w:val="multilevel"/>
    <w:tmpl w:val="AC6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446806">
    <w:abstractNumId w:val="4"/>
  </w:num>
  <w:num w:numId="2" w16cid:durableId="1861237648">
    <w:abstractNumId w:val="1"/>
  </w:num>
  <w:num w:numId="3" w16cid:durableId="1201284384">
    <w:abstractNumId w:val="2"/>
  </w:num>
  <w:num w:numId="4" w16cid:durableId="197011589">
    <w:abstractNumId w:val="0"/>
  </w:num>
  <w:num w:numId="5" w16cid:durableId="118918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86"/>
    <w:rsid w:val="00037884"/>
    <w:rsid w:val="00047638"/>
    <w:rsid w:val="000605CC"/>
    <w:rsid w:val="000D27CB"/>
    <w:rsid w:val="001343C0"/>
    <w:rsid w:val="00143976"/>
    <w:rsid w:val="00157FE4"/>
    <w:rsid w:val="0019320E"/>
    <w:rsid w:val="001966CF"/>
    <w:rsid w:val="001A5C81"/>
    <w:rsid w:val="001C641D"/>
    <w:rsid w:val="001F48A9"/>
    <w:rsid w:val="00205EA1"/>
    <w:rsid w:val="00217A3B"/>
    <w:rsid w:val="00276850"/>
    <w:rsid w:val="002B788B"/>
    <w:rsid w:val="002F76EC"/>
    <w:rsid w:val="00375FDB"/>
    <w:rsid w:val="003952D6"/>
    <w:rsid w:val="003A655A"/>
    <w:rsid w:val="003B55DE"/>
    <w:rsid w:val="003D5748"/>
    <w:rsid w:val="00460180"/>
    <w:rsid w:val="004C3AF9"/>
    <w:rsid w:val="004F64B0"/>
    <w:rsid w:val="00520883"/>
    <w:rsid w:val="00523217"/>
    <w:rsid w:val="0054707B"/>
    <w:rsid w:val="00571F39"/>
    <w:rsid w:val="005C2E33"/>
    <w:rsid w:val="005E3523"/>
    <w:rsid w:val="00603A94"/>
    <w:rsid w:val="00666496"/>
    <w:rsid w:val="00674C0B"/>
    <w:rsid w:val="00680E26"/>
    <w:rsid w:val="006D34EC"/>
    <w:rsid w:val="006D4F86"/>
    <w:rsid w:val="006E720A"/>
    <w:rsid w:val="00727155"/>
    <w:rsid w:val="007677ED"/>
    <w:rsid w:val="00797992"/>
    <w:rsid w:val="007C37E9"/>
    <w:rsid w:val="007C4D5F"/>
    <w:rsid w:val="007F36D6"/>
    <w:rsid w:val="0084745E"/>
    <w:rsid w:val="008520D7"/>
    <w:rsid w:val="00903BC4"/>
    <w:rsid w:val="00903F9F"/>
    <w:rsid w:val="009140FA"/>
    <w:rsid w:val="00933AA6"/>
    <w:rsid w:val="00946D60"/>
    <w:rsid w:val="00970E41"/>
    <w:rsid w:val="00970F34"/>
    <w:rsid w:val="00990193"/>
    <w:rsid w:val="00A3594A"/>
    <w:rsid w:val="00AA0CAE"/>
    <w:rsid w:val="00AC2122"/>
    <w:rsid w:val="00AE2219"/>
    <w:rsid w:val="00B13E37"/>
    <w:rsid w:val="00B31760"/>
    <w:rsid w:val="00B35DD7"/>
    <w:rsid w:val="00B455A3"/>
    <w:rsid w:val="00B47ECA"/>
    <w:rsid w:val="00B5164A"/>
    <w:rsid w:val="00BC491A"/>
    <w:rsid w:val="00BF29CB"/>
    <w:rsid w:val="00C31981"/>
    <w:rsid w:val="00C76670"/>
    <w:rsid w:val="00C91292"/>
    <w:rsid w:val="00CA47F2"/>
    <w:rsid w:val="00CD4B92"/>
    <w:rsid w:val="00CD7271"/>
    <w:rsid w:val="00CF3C2D"/>
    <w:rsid w:val="00D4436F"/>
    <w:rsid w:val="00D56998"/>
    <w:rsid w:val="00D63130"/>
    <w:rsid w:val="00D84DE8"/>
    <w:rsid w:val="00D96958"/>
    <w:rsid w:val="00DA21DB"/>
    <w:rsid w:val="00E8752A"/>
    <w:rsid w:val="00E90A16"/>
    <w:rsid w:val="00E92226"/>
    <w:rsid w:val="00EF035C"/>
    <w:rsid w:val="00F156AE"/>
    <w:rsid w:val="00F16A35"/>
    <w:rsid w:val="00F270E7"/>
    <w:rsid w:val="00F674DE"/>
    <w:rsid w:val="00FC15B3"/>
    <w:rsid w:val="00FE2AB4"/>
    <w:rsid w:val="00FF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CF9CC"/>
  <w15:chartTrackingRefBased/>
  <w15:docId w15:val="{437220E7-6030-4803-804B-88C29E39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7E9"/>
    <w:pPr>
      <w:widowControl w:val="0"/>
      <w:jc w:val="both"/>
    </w:pPr>
  </w:style>
  <w:style w:type="paragraph" w:styleId="1">
    <w:name w:val="heading 1"/>
    <w:basedOn w:val="a"/>
    <w:next w:val="a"/>
    <w:link w:val="10"/>
    <w:uiPriority w:val="9"/>
    <w:qFormat/>
    <w:rsid w:val="00F16A35"/>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BC491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6E720A"/>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C491A"/>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BC491A"/>
    <w:rPr>
      <w:b/>
      <w:bCs/>
    </w:rPr>
  </w:style>
  <w:style w:type="paragraph" w:customStyle="1" w:styleId="p-heading">
    <w:name w:val="p-heading"/>
    <w:basedOn w:val="a"/>
    <w:rsid w:val="00D969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D969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D96958"/>
    <w:rPr>
      <w:color w:val="0000FF"/>
      <w:u w:val="single"/>
    </w:rPr>
  </w:style>
  <w:style w:type="paragraph" w:styleId="a5">
    <w:name w:val="No Spacing"/>
    <w:uiPriority w:val="1"/>
    <w:qFormat/>
    <w:rsid w:val="00F16A35"/>
    <w:pPr>
      <w:widowControl w:val="0"/>
      <w:jc w:val="both"/>
    </w:pPr>
  </w:style>
  <w:style w:type="character" w:customStyle="1" w:styleId="10">
    <w:name w:val="見出し 1 (文字)"/>
    <w:basedOn w:val="a0"/>
    <w:link w:val="1"/>
    <w:uiPriority w:val="9"/>
    <w:rsid w:val="00F16A35"/>
    <w:rPr>
      <w:rFonts w:asciiTheme="majorHAnsi" w:eastAsiaTheme="majorEastAsia" w:hAnsiTheme="majorHAnsi" w:cstheme="majorBidi"/>
      <w:sz w:val="24"/>
      <w:szCs w:val="24"/>
    </w:rPr>
  </w:style>
  <w:style w:type="character" w:styleId="a6">
    <w:name w:val="Subtle Reference"/>
    <w:basedOn w:val="a0"/>
    <w:uiPriority w:val="31"/>
    <w:qFormat/>
    <w:rsid w:val="00F16A35"/>
    <w:rPr>
      <w:smallCaps/>
      <w:color w:val="5A5A5A" w:themeColor="text1" w:themeTint="A5"/>
    </w:rPr>
  </w:style>
  <w:style w:type="character" w:styleId="a7">
    <w:name w:val="Book Title"/>
    <w:basedOn w:val="a0"/>
    <w:uiPriority w:val="33"/>
    <w:qFormat/>
    <w:rsid w:val="00F16A35"/>
    <w:rPr>
      <w:b/>
      <w:bCs/>
      <w:i/>
      <w:iCs/>
      <w:spacing w:val="5"/>
    </w:rPr>
  </w:style>
  <w:style w:type="character" w:styleId="a8">
    <w:name w:val="Unresolved Mention"/>
    <w:basedOn w:val="a0"/>
    <w:uiPriority w:val="99"/>
    <w:semiHidden/>
    <w:unhideWhenUsed/>
    <w:rsid w:val="008520D7"/>
    <w:rPr>
      <w:color w:val="605E5C"/>
      <w:shd w:val="clear" w:color="auto" w:fill="E1DFDD"/>
    </w:rPr>
  </w:style>
  <w:style w:type="character" w:customStyle="1" w:styleId="30">
    <w:name w:val="見出し 3 (文字)"/>
    <w:basedOn w:val="a0"/>
    <w:link w:val="3"/>
    <w:uiPriority w:val="9"/>
    <w:semiHidden/>
    <w:rsid w:val="006E720A"/>
    <w:rPr>
      <w:rFonts w:asciiTheme="majorHAnsi" w:eastAsiaTheme="majorEastAsia" w:hAnsiTheme="majorHAnsi" w:cstheme="majorBidi"/>
    </w:rPr>
  </w:style>
  <w:style w:type="table" w:styleId="a9">
    <w:name w:val="Table Grid"/>
    <w:basedOn w:val="a1"/>
    <w:uiPriority w:val="39"/>
    <w:rsid w:val="00F6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75FDB"/>
    <w:pPr>
      <w:tabs>
        <w:tab w:val="center" w:pos="4252"/>
        <w:tab w:val="right" w:pos="8504"/>
      </w:tabs>
      <w:snapToGrid w:val="0"/>
    </w:pPr>
  </w:style>
  <w:style w:type="character" w:customStyle="1" w:styleId="ab">
    <w:name w:val="ヘッダー (文字)"/>
    <w:basedOn w:val="a0"/>
    <w:link w:val="aa"/>
    <w:uiPriority w:val="99"/>
    <w:rsid w:val="00375FDB"/>
  </w:style>
  <w:style w:type="paragraph" w:styleId="ac">
    <w:name w:val="footer"/>
    <w:basedOn w:val="a"/>
    <w:link w:val="ad"/>
    <w:uiPriority w:val="99"/>
    <w:unhideWhenUsed/>
    <w:rsid w:val="00375FDB"/>
    <w:pPr>
      <w:tabs>
        <w:tab w:val="center" w:pos="4252"/>
        <w:tab w:val="right" w:pos="8504"/>
      </w:tabs>
      <w:snapToGrid w:val="0"/>
    </w:pPr>
  </w:style>
  <w:style w:type="character" w:customStyle="1" w:styleId="ad">
    <w:name w:val="フッター (文字)"/>
    <w:basedOn w:val="a0"/>
    <w:link w:val="ac"/>
    <w:uiPriority w:val="99"/>
    <w:rsid w:val="00375FDB"/>
  </w:style>
  <w:style w:type="paragraph" w:styleId="ae">
    <w:name w:val="Revision"/>
    <w:hidden/>
    <w:uiPriority w:val="99"/>
    <w:semiHidden/>
    <w:rsid w:val="00523217"/>
  </w:style>
  <w:style w:type="character" w:styleId="af">
    <w:name w:val="FollowedHyperlink"/>
    <w:basedOn w:val="a0"/>
    <w:uiPriority w:val="99"/>
    <w:semiHidden/>
    <w:unhideWhenUsed/>
    <w:rsid w:val="00AC2122"/>
    <w:rPr>
      <w:color w:val="954F72" w:themeColor="followedHyperlink"/>
      <w:u w:val="single"/>
    </w:rPr>
  </w:style>
  <w:style w:type="paragraph" w:styleId="af0">
    <w:name w:val="List Paragraph"/>
    <w:basedOn w:val="a"/>
    <w:uiPriority w:val="34"/>
    <w:qFormat/>
    <w:rsid w:val="00970E41"/>
    <w:pPr>
      <w:ind w:leftChars="400" w:left="84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966">
      <w:bodyDiv w:val="1"/>
      <w:marLeft w:val="0"/>
      <w:marRight w:val="0"/>
      <w:marTop w:val="0"/>
      <w:marBottom w:val="0"/>
      <w:divBdr>
        <w:top w:val="none" w:sz="0" w:space="0" w:color="auto"/>
        <w:left w:val="none" w:sz="0" w:space="0" w:color="auto"/>
        <w:bottom w:val="none" w:sz="0" w:space="0" w:color="auto"/>
        <w:right w:val="none" w:sz="0" w:space="0" w:color="auto"/>
      </w:divBdr>
    </w:div>
    <w:div w:id="225603496">
      <w:bodyDiv w:val="1"/>
      <w:marLeft w:val="0"/>
      <w:marRight w:val="0"/>
      <w:marTop w:val="0"/>
      <w:marBottom w:val="0"/>
      <w:divBdr>
        <w:top w:val="none" w:sz="0" w:space="0" w:color="auto"/>
        <w:left w:val="none" w:sz="0" w:space="0" w:color="auto"/>
        <w:bottom w:val="none" w:sz="0" w:space="0" w:color="auto"/>
        <w:right w:val="none" w:sz="0" w:space="0" w:color="auto"/>
      </w:divBdr>
    </w:div>
    <w:div w:id="301232500">
      <w:bodyDiv w:val="1"/>
      <w:marLeft w:val="0"/>
      <w:marRight w:val="0"/>
      <w:marTop w:val="0"/>
      <w:marBottom w:val="0"/>
      <w:divBdr>
        <w:top w:val="none" w:sz="0" w:space="0" w:color="auto"/>
        <w:left w:val="none" w:sz="0" w:space="0" w:color="auto"/>
        <w:bottom w:val="none" w:sz="0" w:space="0" w:color="auto"/>
        <w:right w:val="none" w:sz="0" w:space="0" w:color="auto"/>
      </w:divBdr>
    </w:div>
    <w:div w:id="349262571">
      <w:bodyDiv w:val="1"/>
      <w:marLeft w:val="0"/>
      <w:marRight w:val="0"/>
      <w:marTop w:val="0"/>
      <w:marBottom w:val="0"/>
      <w:divBdr>
        <w:top w:val="none" w:sz="0" w:space="0" w:color="auto"/>
        <w:left w:val="none" w:sz="0" w:space="0" w:color="auto"/>
        <w:bottom w:val="none" w:sz="0" w:space="0" w:color="auto"/>
        <w:right w:val="none" w:sz="0" w:space="0" w:color="auto"/>
      </w:divBdr>
    </w:div>
    <w:div w:id="527377208">
      <w:bodyDiv w:val="1"/>
      <w:marLeft w:val="0"/>
      <w:marRight w:val="0"/>
      <w:marTop w:val="0"/>
      <w:marBottom w:val="0"/>
      <w:divBdr>
        <w:top w:val="none" w:sz="0" w:space="0" w:color="auto"/>
        <w:left w:val="none" w:sz="0" w:space="0" w:color="auto"/>
        <w:bottom w:val="none" w:sz="0" w:space="0" w:color="auto"/>
        <w:right w:val="none" w:sz="0" w:space="0" w:color="auto"/>
      </w:divBdr>
    </w:div>
    <w:div w:id="686441049">
      <w:bodyDiv w:val="1"/>
      <w:marLeft w:val="0"/>
      <w:marRight w:val="0"/>
      <w:marTop w:val="0"/>
      <w:marBottom w:val="0"/>
      <w:divBdr>
        <w:top w:val="none" w:sz="0" w:space="0" w:color="auto"/>
        <w:left w:val="none" w:sz="0" w:space="0" w:color="auto"/>
        <w:bottom w:val="none" w:sz="0" w:space="0" w:color="auto"/>
        <w:right w:val="none" w:sz="0" w:space="0" w:color="auto"/>
      </w:divBdr>
    </w:div>
    <w:div w:id="729041486">
      <w:bodyDiv w:val="1"/>
      <w:marLeft w:val="0"/>
      <w:marRight w:val="0"/>
      <w:marTop w:val="0"/>
      <w:marBottom w:val="0"/>
      <w:divBdr>
        <w:top w:val="none" w:sz="0" w:space="0" w:color="auto"/>
        <w:left w:val="none" w:sz="0" w:space="0" w:color="auto"/>
        <w:bottom w:val="none" w:sz="0" w:space="0" w:color="auto"/>
        <w:right w:val="none" w:sz="0" w:space="0" w:color="auto"/>
      </w:divBdr>
    </w:div>
    <w:div w:id="781462029">
      <w:bodyDiv w:val="1"/>
      <w:marLeft w:val="0"/>
      <w:marRight w:val="0"/>
      <w:marTop w:val="0"/>
      <w:marBottom w:val="0"/>
      <w:divBdr>
        <w:top w:val="none" w:sz="0" w:space="0" w:color="auto"/>
        <w:left w:val="none" w:sz="0" w:space="0" w:color="auto"/>
        <w:bottom w:val="none" w:sz="0" w:space="0" w:color="auto"/>
        <w:right w:val="none" w:sz="0" w:space="0" w:color="auto"/>
      </w:divBdr>
    </w:div>
    <w:div w:id="795563465">
      <w:bodyDiv w:val="1"/>
      <w:marLeft w:val="0"/>
      <w:marRight w:val="0"/>
      <w:marTop w:val="0"/>
      <w:marBottom w:val="0"/>
      <w:divBdr>
        <w:top w:val="none" w:sz="0" w:space="0" w:color="auto"/>
        <w:left w:val="none" w:sz="0" w:space="0" w:color="auto"/>
        <w:bottom w:val="none" w:sz="0" w:space="0" w:color="auto"/>
        <w:right w:val="none" w:sz="0" w:space="0" w:color="auto"/>
      </w:divBdr>
    </w:div>
    <w:div w:id="804542167">
      <w:bodyDiv w:val="1"/>
      <w:marLeft w:val="0"/>
      <w:marRight w:val="0"/>
      <w:marTop w:val="0"/>
      <w:marBottom w:val="0"/>
      <w:divBdr>
        <w:top w:val="none" w:sz="0" w:space="0" w:color="auto"/>
        <w:left w:val="none" w:sz="0" w:space="0" w:color="auto"/>
        <w:bottom w:val="none" w:sz="0" w:space="0" w:color="auto"/>
        <w:right w:val="none" w:sz="0" w:space="0" w:color="auto"/>
      </w:divBdr>
    </w:div>
    <w:div w:id="961305111">
      <w:bodyDiv w:val="1"/>
      <w:marLeft w:val="0"/>
      <w:marRight w:val="0"/>
      <w:marTop w:val="0"/>
      <w:marBottom w:val="0"/>
      <w:divBdr>
        <w:top w:val="none" w:sz="0" w:space="0" w:color="auto"/>
        <w:left w:val="none" w:sz="0" w:space="0" w:color="auto"/>
        <w:bottom w:val="none" w:sz="0" w:space="0" w:color="auto"/>
        <w:right w:val="none" w:sz="0" w:space="0" w:color="auto"/>
      </w:divBdr>
    </w:div>
    <w:div w:id="1039088311">
      <w:bodyDiv w:val="1"/>
      <w:marLeft w:val="0"/>
      <w:marRight w:val="0"/>
      <w:marTop w:val="0"/>
      <w:marBottom w:val="0"/>
      <w:divBdr>
        <w:top w:val="none" w:sz="0" w:space="0" w:color="auto"/>
        <w:left w:val="none" w:sz="0" w:space="0" w:color="auto"/>
        <w:bottom w:val="none" w:sz="0" w:space="0" w:color="auto"/>
        <w:right w:val="none" w:sz="0" w:space="0" w:color="auto"/>
      </w:divBdr>
    </w:div>
    <w:div w:id="1053385244">
      <w:bodyDiv w:val="1"/>
      <w:marLeft w:val="0"/>
      <w:marRight w:val="0"/>
      <w:marTop w:val="0"/>
      <w:marBottom w:val="0"/>
      <w:divBdr>
        <w:top w:val="none" w:sz="0" w:space="0" w:color="auto"/>
        <w:left w:val="none" w:sz="0" w:space="0" w:color="auto"/>
        <w:bottom w:val="none" w:sz="0" w:space="0" w:color="auto"/>
        <w:right w:val="none" w:sz="0" w:space="0" w:color="auto"/>
      </w:divBdr>
    </w:div>
    <w:div w:id="1154644106">
      <w:bodyDiv w:val="1"/>
      <w:marLeft w:val="0"/>
      <w:marRight w:val="0"/>
      <w:marTop w:val="0"/>
      <w:marBottom w:val="0"/>
      <w:divBdr>
        <w:top w:val="none" w:sz="0" w:space="0" w:color="auto"/>
        <w:left w:val="none" w:sz="0" w:space="0" w:color="auto"/>
        <w:bottom w:val="none" w:sz="0" w:space="0" w:color="auto"/>
        <w:right w:val="none" w:sz="0" w:space="0" w:color="auto"/>
      </w:divBdr>
    </w:div>
    <w:div w:id="1156458829">
      <w:bodyDiv w:val="1"/>
      <w:marLeft w:val="0"/>
      <w:marRight w:val="0"/>
      <w:marTop w:val="0"/>
      <w:marBottom w:val="0"/>
      <w:divBdr>
        <w:top w:val="none" w:sz="0" w:space="0" w:color="auto"/>
        <w:left w:val="none" w:sz="0" w:space="0" w:color="auto"/>
        <w:bottom w:val="none" w:sz="0" w:space="0" w:color="auto"/>
        <w:right w:val="none" w:sz="0" w:space="0" w:color="auto"/>
      </w:divBdr>
    </w:div>
    <w:div w:id="1387341308">
      <w:bodyDiv w:val="1"/>
      <w:marLeft w:val="0"/>
      <w:marRight w:val="0"/>
      <w:marTop w:val="0"/>
      <w:marBottom w:val="0"/>
      <w:divBdr>
        <w:top w:val="none" w:sz="0" w:space="0" w:color="auto"/>
        <w:left w:val="none" w:sz="0" w:space="0" w:color="auto"/>
        <w:bottom w:val="none" w:sz="0" w:space="0" w:color="auto"/>
        <w:right w:val="none" w:sz="0" w:space="0" w:color="auto"/>
      </w:divBdr>
    </w:div>
    <w:div w:id="1424454631">
      <w:bodyDiv w:val="1"/>
      <w:marLeft w:val="0"/>
      <w:marRight w:val="0"/>
      <w:marTop w:val="0"/>
      <w:marBottom w:val="0"/>
      <w:divBdr>
        <w:top w:val="none" w:sz="0" w:space="0" w:color="auto"/>
        <w:left w:val="none" w:sz="0" w:space="0" w:color="auto"/>
        <w:bottom w:val="none" w:sz="0" w:space="0" w:color="auto"/>
        <w:right w:val="none" w:sz="0" w:space="0" w:color="auto"/>
      </w:divBdr>
    </w:div>
    <w:div w:id="1571227512">
      <w:bodyDiv w:val="1"/>
      <w:marLeft w:val="0"/>
      <w:marRight w:val="0"/>
      <w:marTop w:val="0"/>
      <w:marBottom w:val="0"/>
      <w:divBdr>
        <w:top w:val="none" w:sz="0" w:space="0" w:color="auto"/>
        <w:left w:val="none" w:sz="0" w:space="0" w:color="auto"/>
        <w:bottom w:val="none" w:sz="0" w:space="0" w:color="auto"/>
        <w:right w:val="none" w:sz="0" w:space="0" w:color="auto"/>
      </w:divBdr>
    </w:div>
    <w:div w:id="1649244753">
      <w:bodyDiv w:val="1"/>
      <w:marLeft w:val="0"/>
      <w:marRight w:val="0"/>
      <w:marTop w:val="0"/>
      <w:marBottom w:val="0"/>
      <w:divBdr>
        <w:top w:val="none" w:sz="0" w:space="0" w:color="auto"/>
        <w:left w:val="none" w:sz="0" w:space="0" w:color="auto"/>
        <w:bottom w:val="none" w:sz="0" w:space="0" w:color="auto"/>
        <w:right w:val="none" w:sz="0" w:space="0" w:color="auto"/>
      </w:divBdr>
    </w:div>
    <w:div w:id="1791977151">
      <w:bodyDiv w:val="1"/>
      <w:marLeft w:val="0"/>
      <w:marRight w:val="0"/>
      <w:marTop w:val="0"/>
      <w:marBottom w:val="0"/>
      <w:divBdr>
        <w:top w:val="none" w:sz="0" w:space="0" w:color="auto"/>
        <w:left w:val="none" w:sz="0" w:space="0" w:color="auto"/>
        <w:bottom w:val="none" w:sz="0" w:space="0" w:color="auto"/>
        <w:right w:val="none" w:sz="0" w:space="0" w:color="auto"/>
      </w:divBdr>
    </w:div>
    <w:div w:id="1810973238">
      <w:bodyDiv w:val="1"/>
      <w:marLeft w:val="0"/>
      <w:marRight w:val="0"/>
      <w:marTop w:val="0"/>
      <w:marBottom w:val="0"/>
      <w:divBdr>
        <w:top w:val="none" w:sz="0" w:space="0" w:color="auto"/>
        <w:left w:val="none" w:sz="0" w:space="0" w:color="auto"/>
        <w:bottom w:val="none" w:sz="0" w:space="0" w:color="auto"/>
        <w:right w:val="none" w:sz="0" w:space="0" w:color="auto"/>
      </w:divBdr>
    </w:div>
    <w:div w:id="1970473367">
      <w:bodyDiv w:val="1"/>
      <w:marLeft w:val="0"/>
      <w:marRight w:val="0"/>
      <w:marTop w:val="0"/>
      <w:marBottom w:val="0"/>
      <w:divBdr>
        <w:top w:val="none" w:sz="0" w:space="0" w:color="auto"/>
        <w:left w:val="none" w:sz="0" w:space="0" w:color="auto"/>
        <w:bottom w:val="none" w:sz="0" w:space="0" w:color="auto"/>
        <w:right w:val="none" w:sz="0" w:space="0" w:color="auto"/>
      </w:divBdr>
      <w:divsChild>
        <w:div w:id="1945726626">
          <w:marLeft w:val="0"/>
          <w:marRight w:val="0"/>
          <w:marTop w:val="0"/>
          <w:marBottom w:val="0"/>
          <w:divBdr>
            <w:top w:val="none" w:sz="0" w:space="0" w:color="auto"/>
            <w:left w:val="none" w:sz="0" w:space="0" w:color="auto"/>
            <w:bottom w:val="none" w:sz="0" w:space="0" w:color="auto"/>
            <w:right w:val="none" w:sz="0" w:space="0" w:color="auto"/>
          </w:divBdr>
        </w:div>
        <w:div w:id="470094192">
          <w:marLeft w:val="0"/>
          <w:marRight w:val="300"/>
          <w:marTop w:val="0"/>
          <w:marBottom w:val="0"/>
          <w:divBdr>
            <w:top w:val="none" w:sz="0" w:space="0" w:color="auto"/>
            <w:left w:val="none" w:sz="0" w:space="0" w:color="auto"/>
            <w:bottom w:val="none" w:sz="0" w:space="0" w:color="auto"/>
            <w:right w:val="none" w:sz="0" w:space="0" w:color="auto"/>
          </w:divBdr>
          <w:divsChild>
            <w:div w:id="551423645">
              <w:marLeft w:val="0"/>
              <w:marRight w:val="0"/>
              <w:marTop w:val="0"/>
              <w:marBottom w:val="0"/>
              <w:divBdr>
                <w:top w:val="none" w:sz="0" w:space="0" w:color="auto"/>
                <w:left w:val="none" w:sz="0" w:space="0" w:color="auto"/>
                <w:bottom w:val="none" w:sz="0" w:space="0" w:color="auto"/>
                <w:right w:val="none" w:sz="0" w:space="0" w:color="auto"/>
              </w:divBdr>
              <w:divsChild>
                <w:div w:id="841050233">
                  <w:marLeft w:val="0"/>
                  <w:marRight w:val="0"/>
                  <w:marTop w:val="0"/>
                  <w:marBottom w:val="0"/>
                  <w:divBdr>
                    <w:top w:val="none" w:sz="0" w:space="0" w:color="auto"/>
                    <w:left w:val="none" w:sz="0" w:space="0" w:color="auto"/>
                    <w:bottom w:val="none" w:sz="0" w:space="0" w:color="auto"/>
                    <w:right w:val="none" w:sz="0" w:space="0" w:color="auto"/>
                  </w:divBdr>
                  <w:divsChild>
                    <w:div w:id="2119905406">
                      <w:marLeft w:val="0"/>
                      <w:marRight w:val="0"/>
                      <w:marTop w:val="0"/>
                      <w:marBottom w:val="0"/>
                      <w:divBdr>
                        <w:top w:val="none" w:sz="0" w:space="0" w:color="auto"/>
                        <w:left w:val="none" w:sz="0" w:space="0" w:color="auto"/>
                        <w:bottom w:val="none" w:sz="0" w:space="0" w:color="auto"/>
                        <w:right w:val="none" w:sz="0" w:space="0" w:color="auto"/>
                      </w:divBdr>
                      <w:divsChild>
                        <w:div w:id="1502356989">
                          <w:marLeft w:val="0"/>
                          <w:marRight w:val="0"/>
                          <w:marTop w:val="0"/>
                          <w:marBottom w:val="0"/>
                          <w:divBdr>
                            <w:top w:val="none" w:sz="0" w:space="0" w:color="auto"/>
                            <w:left w:val="none" w:sz="0" w:space="0" w:color="auto"/>
                            <w:bottom w:val="none" w:sz="0" w:space="0" w:color="auto"/>
                            <w:right w:val="none" w:sz="0" w:space="0" w:color="auto"/>
                          </w:divBdr>
                          <w:divsChild>
                            <w:div w:id="913703444">
                              <w:marLeft w:val="0"/>
                              <w:marRight w:val="0"/>
                              <w:marTop w:val="0"/>
                              <w:marBottom w:val="0"/>
                              <w:divBdr>
                                <w:top w:val="none" w:sz="0" w:space="0" w:color="auto"/>
                                <w:left w:val="none" w:sz="0" w:space="0" w:color="auto"/>
                                <w:bottom w:val="none" w:sz="0" w:space="0" w:color="auto"/>
                                <w:right w:val="none" w:sz="0" w:space="0" w:color="auto"/>
                              </w:divBdr>
                              <w:divsChild>
                                <w:div w:id="1564756124">
                                  <w:marLeft w:val="0"/>
                                  <w:marRight w:val="0"/>
                                  <w:marTop w:val="0"/>
                                  <w:marBottom w:val="0"/>
                                  <w:divBdr>
                                    <w:top w:val="none" w:sz="0" w:space="0" w:color="auto"/>
                                    <w:left w:val="none" w:sz="0" w:space="0" w:color="auto"/>
                                    <w:bottom w:val="none" w:sz="0" w:space="0" w:color="auto"/>
                                    <w:right w:val="none" w:sz="0" w:space="0" w:color="auto"/>
                                  </w:divBdr>
                                </w:div>
                              </w:divsChild>
                            </w:div>
                            <w:div w:id="1896894612">
                              <w:marLeft w:val="0"/>
                              <w:marRight w:val="0"/>
                              <w:marTop w:val="0"/>
                              <w:marBottom w:val="0"/>
                              <w:divBdr>
                                <w:top w:val="none" w:sz="0" w:space="0" w:color="auto"/>
                                <w:left w:val="none" w:sz="0" w:space="0" w:color="auto"/>
                                <w:bottom w:val="none" w:sz="0" w:space="0" w:color="auto"/>
                                <w:right w:val="none" w:sz="0" w:space="0" w:color="auto"/>
                              </w:divBdr>
                              <w:divsChild>
                                <w:div w:id="1389720690">
                                  <w:marLeft w:val="0"/>
                                  <w:marRight w:val="0"/>
                                  <w:marTop w:val="0"/>
                                  <w:marBottom w:val="0"/>
                                  <w:divBdr>
                                    <w:top w:val="none" w:sz="0" w:space="0" w:color="auto"/>
                                    <w:left w:val="none" w:sz="0" w:space="0" w:color="auto"/>
                                    <w:bottom w:val="none" w:sz="0" w:space="0" w:color="auto"/>
                                    <w:right w:val="none" w:sz="0" w:space="0" w:color="auto"/>
                                  </w:divBdr>
                                </w:div>
                              </w:divsChild>
                            </w:div>
                            <w:div w:id="730731914">
                              <w:marLeft w:val="0"/>
                              <w:marRight w:val="0"/>
                              <w:marTop w:val="0"/>
                              <w:marBottom w:val="0"/>
                              <w:divBdr>
                                <w:top w:val="none" w:sz="0" w:space="0" w:color="auto"/>
                                <w:left w:val="none" w:sz="0" w:space="0" w:color="auto"/>
                                <w:bottom w:val="none" w:sz="0" w:space="0" w:color="auto"/>
                                <w:right w:val="none" w:sz="0" w:space="0" w:color="auto"/>
                              </w:divBdr>
                              <w:divsChild>
                                <w:div w:id="50737890">
                                  <w:marLeft w:val="0"/>
                                  <w:marRight w:val="0"/>
                                  <w:marTop w:val="0"/>
                                  <w:marBottom w:val="0"/>
                                  <w:divBdr>
                                    <w:top w:val="none" w:sz="0" w:space="0" w:color="auto"/>
                                    <w:left w:val="none" w:sz="0" w:space="0" w:color="auto"/>
                                    <w:bottom w:val="none" w:sz="0" w:space="0" w:color="auto"/>
                                    <w:right w:val="none" w:sz="0" w:space="0" w:color="auto"/>
                                  </w:divBdr>
                                  <w:divsChild>
                                    <w:div w:id="214052993">
                                      <w:marLeft w:val="0"/>
                                      <w:marRight w:val="0"/>
                                      <w:marTop w:val="0"/>
                                      <w:marBottom w:val="0"/>
                                      <w:divBdr>
                                        <w:top w:val="none" w:sz="0" w:space="0" w:color="auto"/>
                                        <w:left w:val="none" w:sz="0" w:space="0" w:color="auto"/>
                                        <w:bottom w:val="none" w:sz="0" w:space="0" w:color="auto"/>
                                        <w:right w:val="none" w:sz="0" w:space="0" w:color="auto"/>
                                      </w:divBdr>
                                    </w:div>
                                    <w:div w:id="2022469646">
                                      <w:marLeft w:val="0"/>
                                      <w:marRight w:val="0"/>
                                      <w:marTop w:val="0"/>
                                      <w:marBottom w:val="0"/>
                                      <w:divBdr>
                                        <w:top w:val="none" w:sz="0" w:space="0" w:color="auto"/>
                                        <w:left w:val="none" w:sz="0" w:space="0" w:color="auto"/>
                                        <w:bottom w:val="none" w:sz="0" w:space="0" w:color="auto"/>
                                        <w:right w:val="none" w:sz="0" w:space="0" w:color="auto"/>
                                      </w:divBdr>
                                      <w:divsChild>
                                        <w:div w:id="14515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4740">
                      <w:marLeft w:val="0"/>
                      <w:marRight w:val="0"/>
                      <w:marTop w:val="0"/>
                      <w:marBottom w:val="0"/>
                      <w:divBdr>
                        <w:top w:val="none" w:sz="0" w:space="0" w:color="auto"/>
                        <w:left w:val="none" w:sz="0" w:space="0" w:color="auto"/>
                        <w:bottom w:val="none" w:sz="0" w:space="0" w:color="auto"/>
                        <w:right w:val="none" w:sz="0" w:space="0" w:color="auto"/>
                      </w:divBdr>
                      <w:divsChild>
                        <w:div w:id="1309943673">
                          <w:marLeft w:val="0"/>
                          <w:marRight w:val="0"/>
                          <w:marTop w:val="0"/>
                          <w:marBottom w:val="0"/>
                          <w:divBdr>
                            <w:top w:val="none" w:sz="0" w:space="0" w:color="auto"/>
                            <w:left w:val="none" w:sz="0" w:space="0" w:color="auto"/>
                            <w:bottom w:val="none" w:sz="0" w:space="0" w:color="auto"/>
                            <w:right w:val="none" w:sz="0" w:space="0" w:color="auto"/>
                          </w:divBdr>
                          <w:divsChild>
                            <w:div w:id="408694279">
                              <w:marLeft w:val="0"/>
                              <w:marRight w:val="0"/>
                              <w:marTop w:val="0"/>
                              <w:marBottom w:val="0"/>
                              <w:divBdr>
                                <w:top w:val="none" w:sz="0" w:space="0" w:color="auto"/>
                                <w:left w:val="none" w:sz="0" w:space="0" w:color="auto"/>
                                <w:bottom w:val="none" w:sz="0" w:space="0" w:color="auto"/>
                                <w:right w:val="none" w:sz="0" w:space="0" w:color="auto"/>
                              </w:divBdr>
                              <w:divsChild>
                                <w:div w:id="1459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3520">
                      <w:marLeft w:val="0"/>
                      <w:marRight w:val="0"/>
                      <w:marTop w:val="0"/>
                      <w:marBottom w:val="0"/>
                      <w:divBdr>
                        <w:top w:val="none" w:sz="0" w:space="0" w:color="auto"/>
                        <w:left w:val="none" w:sz="0" w:space="0" w:color="auto"/>
                        <w:bottom w:val="none" w:sz="0" w:space="0" w:color="auto"/>
                        <w:right w:val="none" w:sz="0" w:space="0" w:color="auto"/>
                      </w:divBdr>
                      <w:divsChild>
                        <w:div w:id="1834106854">
                          <w:marLeft w:val="0"/>
                          <w:marRight w:val="0"/>
                          <w:marTop w:val="0"/>
                          <w:marBottom w:val="0"/>
                          <w:divBdr>
                            <w:top w:val="none" w:sz="0" w:space="0" w:color="auto"/>
                            <w:left w:val="none" w:sz="0" w:space="0" w:color="auto"/>
                            <w:bottom w:val="none" w:sz="0" w:space="0" w:color="auto"/>
                            <w:right w:val="none" w:sz="0" w:space="0" w:color="auto"/>
                          </w:divBdr>
                          <w:divsChild>
                            <w:div w:id="38286423">
                              <w:marLeft w:val="0"/>
                              <w:marRight w:val="0"/>
                              <w:marTop w:val="0"/>
                              <w:marBottom w:val="0"/>
                              <w:divBdr>
                                <w:top w:val="none" w:sz="0" w:space="0" w:color="auto"/>
                                <w:left w:val="none" w:sz="0" w:space="0" w:color="auto"/>
                                <w:bottom w:val="none" w:sz="0" w:space="0" w:color="auto"/>
                                <w:right w:val="none" w:sz="0" w:space="0" w:color="auto"/>
                              </w:divBdr>
                              <w:divsChild>
                                <w:div w:id="1227373282">
                                  <w:marLeft w:val="0"/>
                                  <w:marRight w:val="0"/>
                                  <w:marTop w:val="0"/>
                                  <w:marBottom w:val="0"/>
                                  <w:divBdr>
                                    <w:top w:val="none" w:sz="0" w:space="0" w:color="auto"/>
                                    <w:left w:val="none" w:sz="0" w:space="0" w:color="auto"/>
                                    <w:bottom w:val="single" w:sz="6" w:space="0" w:color="24345D"/>
                                    <w:right w:val="none" w:sz="0" w:space="0" w:color="auto"/>
                                  </w:divBdr>
                                </w:div>
                              </w:divsChild>
                            </w:div>
                            <w:div w:id="2103380896">
                              <w:marLeft w:val="0"/>
                              <w:marRight w:val="0"/>
                              <w:marTop w:val="0"/>
                              <w:marBottom w:val="0"/>
                              <w:divBdr>
                                <w:top w:val="none" w:sz="0" w:space="0" w:color="auto"/>
                                <w:left w:val="none" w:sz="0" w:space="0" w:color="auto"/>
                                <w:bottom w:val="none" w:sz="0" w:space="0" w:color="auto"/>
                                <w:right w:val="none" w:sz="0" w:space="0" w:color="auto"/>
                              </w:divBdr>
                              <w:divsChild>
                                <w:div w:id="79254273">
                                  <w:marLeft w:val="0"/>
                                  <w:marRight w:val="0"/>
                                  <w:marTop w:val="0"/>
                                  <w:marBottom w:val="0"/>
                                  <w:divBdr>
                                    <w:top w:val="none" w:sz="0" w:space="0" w:color="auto"/>
                                    <w:left w:val="none" w:sz="0" w:space="0" w:color="auto"/>
                                    <w:bottom w:val="none" w:sz="0" w:space="0" w:color="auto"/>
                                    <w:right w:val="none" w:sz="0" w:space="0" w:color="auto"/>
                                  </w:divBdr>
                                </w:div>
                              </w:divsChild>
                            </w:div>
                            <w:div w:id="831918211">
                              <w:marLeft w:val="0"/>
                              <w:marRight w:val="0"/>
                              <w:marTop w:val="0"/>
                              <w:marBottom w:val="0"/>
                              <w:divBdr>
                                <w:top w:val="none" w:sz="0" w:space="0" w:color="auto"/>
                                <w:left w:val="none" w:sz="0" w:space="0" w:color="auto"/>
                                <w:bottom w:val="none" w:sz="0" w:space="0" w:color="auto"/>
                                <w:right w:val="none" w:sz="0" w:space="0" w:color="auto"/>
                              </w:divBdr>
                              <w:divsChild>
                                <w:div w:id="2097164623">
                                  <w:marLeft w:val="0"/>
                                  <w:marRight w:val="0"/>
                                  <w:marTop w:val="0"/>
                                  <w:marBottom w:val="0"/>
                                  <w:divBdr>
                                    <w:top w:val="none" w:sz="0" w:space="0" w:color="auto"/>
                                    <w:left w:val="none" w:sz="0" w:space="0" w:color="auto"/>
                                    <w:bottom w:val="none" w:sz="0" w:space="0" w:color="auto"/>
                                    <w:right w:val="none" w:sz="0" w:space="0" w:color="auto"/>
                                  </w:divBdr>
                                </w:div>
                              </w:divsChild>
                            </w:div>
                            <w:div w:id="2041389417">
                              <w:marLeft w:val="0"/>
                              <w:marRight w:val="0"/>
                              <w:marTop w:val="0"/>
                              <w:marBottom w:val="0"/>
                              <w:divBdr>
                                <w:top w:val="none" w:sz="0" w:space="0" w:color="auto"/>
                                <w:left w:val="none" w:sz="0" w:space="0" w:color="auto"/>
                                <w:bottom w:val="none" w:sz="0" w:space="0" w:color="auto"/>
                                <w:right w:val="none" w:sz="0" w:space="0" w:color="auto"/>
                              </w:divBdr>
                              <w:divsChild>
                                <w:div w:id="2133554664">
                                  <w:marLeft w:val="0"/>
                                  <w:marRight w:val="0"/>
                                  <w:marTop w:val="0"/>
                                  <w:marBottom w:val="0"/>
                                  <w:divBdr>
                                    <w:top w:val="none" w:sz="0" w:space="0" w:color="auto"/>
                                    <w:left w:val="none" w:sz="0" w:space="0" w:color="auto"/>
                                    <w:bottom w:val="none" w:sz="0" w:space="0" w:color="auto"/>
                                    <w:right w:val="none" w:sz="0" w:space="0" w:color="auto"/>
                                  </w:divBdr>
                                </w:div>
                              </w:divsChild>
                            </w:div>
                            <w:div w:id="1291521835">
                              <w:marLeft w:val="0"/>
                              <w:marRight w:val="0"/>
                              <w:marTop w:val="0"/>
                              <w:marBottom w:val="0"/>
                              <w:divBdr>
                                <w:top w:val="none" w:sz="0" w:space="0" w:color="auto"/>
                                <w:left w:val="none" w:sz="0" w:space="0" w:color="auto"/>
                                <w:bottom w:val="none" w:sz="0" w:space="0" w:color="auto"/>
                                <w:right w:val="none" w:sz="0" w:space="0" w:color="auto"/>
                              </w:divBdr>
                              <w:divsChild>
                                <w:div w:id="12277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3962">
                      <w:marLeft w:val="0"/>
                      <w:marRight w:val="0"/>
                      <w:marTop w:val="0"/>
                      <w:marBottom w:val="0"/>
                      <w:divBdr>
                        <w:top w:val="none" w:sz="0" w:space="0" w:color="auto"/>
                        <w:left w:val="none" w:sz="0" w:space="0" w:color="auto"/>
                        <w:bottom w:val="none" w:sz="0" w:space="0" w:color="auto"/>
                        <w:right w:val="none" w:sz="0" w:space="0" w:color="auto"/>
                      </w:divBdr>
                      <w:divsChild>
                        <w:div w:id="329138402">
                          <w:marLeft w:val="0"/>
                          <w:marRight w:val="0"/>
                          <w:marTop w:val="0"/>
                          <w:marBottom w:val="0"/>
                          <w:divBdr>
                            <w:top w:val="none" w:sz="0" w:space="0" w:color="auto"/>
                            <w:left w:val="none" w:sz="0" w:space="0" w:color="auto"/>
                            <w:bottom w:val="none" w:sz="0" w:space="0" w:color="auto"/>
                            <w:right w:val="none" w:sz="0" w:space="0" w:color="auto"/>
                          </w:divBdr>
                          <w:divsChild>
                            <w:div w:id="2029408122">
                              <w:marLeft w:val="0"/>
                              <w:marRight w:val="0"/>
                              <w:marTop w:val="0"/>
                              <w:marBottom w:val="0"/>
                              <w:divBdr>
                                <w:top w:val="none" w:sz="0" w:space="0" w:color="auto"/>
                                <w:left w:val="none" w:sz="0" w:space="0" w:color="auto"/>
                                <w:bottom w:val="none" w:sz="0" w:space="0" w:color="auto"/>
                                <w:right w:val="none" w:sz="0" w:space="0" w:color="auto"/>
                              </w:divBdr>
                              <w:divsChild>
                                <w:div w:id="1533029100">
                                  <w:marLeft w:val="0"/>
                                  <w:marRight w:val="0"/>
                                  <w:marTop w:val="0"/>
                                  <w:marBottom w:val="0"/>
                                  <w:divBdr>
                                    <w:top w:val="none" w:sz="0" w:space="0" w:color="auto"/>
                                    <w:left w:val="none" w:sz="0" w:space="0" w:color="auto"/>
                                    <w:bottom w:val="none" w:sz="0" w:space="0" w:color="auto"/>
                                    <w:right w:val="none" w:sz="0" w:space="0" w:color="auto"/>
                                  </w:divBdr>
                                  <w:divsChild>
                                    <w:div w:id="1848247415">
                                      <w:marLeft w:val="0"/>
                                      <w:marRight w:val="0"/>
                                      <w:marTop w:val="0"/>
                                      <w:marBottom w:val="0"/>
                                      <w:divBdr>
                                        <w:top w:val="none" w:sz="0" w:space="0" w:color="auto"/>
                                        <w:left w:val="none" w:sz="0" w:space="0" w:color="auto"/>
                                        <w:bottom w:val="none" w:sz="0" w:space="0" w:color="auto"/>
                                        <w:right w:val="none" w:sz="0" w:space="0" w:color="auto"/>
                                      </w:divBdr>
                                    </w:div>
                                  </w:divsChild>
                                </w:div>
                                <w:div w:id="620695690">
                                  <w:marLeft w:val="0"/>
                                  <w:marRight w:val="0"/>
                                  <w:marTop w:val="0"/>
                                  <w:marBottom w:val="0"/>
                                  <w:divBdr>
                                    <w:top w:val="none" w:sz="0" w:space="0" w:color="auto"/>
                                    <w:left w:val="none" w:sz="0" w:space="0" w:color="auto"/>
                                    <w:bottom w:val="none" w:sz="0" w:space="0" w:color="auto"/>
                                    <w:right w:val="none" w:sz="0" w:space="0" w:color="auto"/>
                                  </w:divBdr>
                                  <w:divsChild>
                                    <w:div w:id="5118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2528">
                              <w:marLeft w:val="0"/>
                              <w:marRight w:val="0"/>
                              <w:marTop w:val="0"/>
                              <w:marBottom w:val="0"/>
                              <w:divBdr>
                                <w:top w:val="none" w:sz="0" w:space="0" w:color="auto"/>
                                <w:left w:val="none" w:sz="0" w:space="0" w:color="auto"/>
                                <w:bottom w:val="none" w:sz="0" w:space="0" w:color="auto"/>
                                <w:right w:val="none" w:sz="0" w:space="0" w:color="auto"/>
                              </w:divBdr>
                              <w:divsChild>
                                <w:div w:id="2070499407">
                                  <w:marLeft w:val="0"/>
                                  <w:marRight w:val="0"/>
                                  <w:marTop w:val="0"/>
                                  <w:marBottom w:val="0"/>
                                  <w:divBdr>
                                    <w:top w:val="none" w:sz="0" w:space="0" w:color="auto"/>
                                    <w:left w:val="none" w:sz="0" w:space="0" w:color="auto"/>
                                    <w:bottom w:val="none" w:sz="0" w:space="0" w:color="auto"/>
                                    <w:right w:val="none" w:sz="0" w:space="0" w:color="auto"/>
                                  </w:divBdr>
                                  <w:divsChild>
                                    <w:div w:id="302080300">
                                      <w:marLeft w:val="0"/>
                                      <w:marRight w:val="0"/>
                                      <w:marTop w:val="0"/>
                                      <w:marBottom w:val="0"/>
                                      <w:divBdr>
                                        <w:top w:val="none" w:sz="0" w:space="0" w:color="auto"/>
                                        <w:left w:val="none" w:sz="0" w:space="0" w:color="auto"/>
                                        <w:bottom w:val="none" w:sz="0" w:space="0" w:color="auto"/>
                                        <w:right w:val="none" w:sz="0" w:space="0" w:color="auto"/>
                                      </w:divBdr>
                                    </w:div>
                                  </w:divsChild>
                                </w:div>
                                <w:div w:id="612515680">
                                  <w:marLeft w:val="0"/>
                                  <w:marRight w:val="0"/>
                                  <w:marTop w:val="0"/>
                                  <w:marBottom w:val="0"/>
                                  <w:divBdr>
                                    <w:top w:val="none" w:sz="0" w:space="0" w:color="auto"/>
                                    <w:left w:val="none" w:sz="0" w:space="0" w:color="auto"/>
                                    <w:bottom w:val="none" w:sz="0" w:space="0" w:color="auto"/>
                                    <w:right w:val="none" w:sz="0" w:space="0" w:color="auto"/>
                                  </w:divBdr>
                                  <w:divsChild>
                                    <w:div w:id="1835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ilaw.com/summer-intern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kilaw.com/" TargetMode="External"/><Relationship Id="rId4" Type="http://schemas.openxmlformats.org/officeDocument/2006/relationships/settings" Target="settings.xml"/><Relationship Id="rId9" Type="http://schemas.openxmlformats.org/officeDocument/2006/relationships/hyperlink" Target="mailto:intern@tkilaw.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3EF3-25AE-4B9A-91B1-39FD17AD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Yasuyo Suzuki</dc:creator>
  <cp:keywords/>
  <dc:description/>
  <cp:lastModifiedBy>Melany Kisara</cp:lastModifiedBy>
  <cp:revision>5</cp:revision>
  <dcterms:created xsi:type="dcterms:W3CDTF">2025-05-29T07:58:00Z</dcterms:created>
  <dcterms:modified xsi:type="dcterms:W3CDTF">2026-04-27T07:44:00Z</dcterms:modified>
</cp:coreProperties>
</file>