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20457" w:rsidP="1EF89660" w:rsidRDefault="00B20457" w14:paraId="3A78A9B1" w14:textId="0DD4036E">
      <w:pPr>
        <w:jc w:val="right"/>
        <w:rPr>
          <w:rFonts w:ascii="Meiryo" w:hAnsi="Meiryo" w:eastAsia="Meiryo" w:cs="Meiryo"/>
          <w:b w:val="0"/>
          <w:bCs w:val="0"/>
          <w:sz w:val="22"/>
          <w:szCs w:val="22"/>
        </w:rPr>
      </w:pPr>
      <w:r w:rsidRPr="5395253E" w:rsidR="5395253E">
        <w:rPr>
          <w:rFonts w:ascii="Meiryo" w:hAnsi="Meiryo" w:eastAsia="Meiryo" w:cs="Meiryo"/>
          <w:b w:val="0"/>
          <w:bCs w:val="0"/>
          <w:sz w:val="22"/>
          <w:szCs w:val="22"/>
        </w:rPr>
        <w:t>2026年4月</w:t>
      </w:r>
    </w:p>
    <w:p w:rsidRPr="00B20457" w:rsidR="00B20457" w:rsidP="5E275240" w:rsidRDefault="00B20457" w14:paraId="1028FCD2" w14:textId="7FF37912">
      <w:pPr>
        <w:spacing w:line="240" w:lineRule="auto"/>
        <w:ind w:leftChars="0"/>
        <w:rPr>
          <w:rFonts w:ascii="Meiryo" w:hAnsi="Meiryo" w:eastAsia="Meiryo" w:cs="Meiryo"/>
          <w:b w:val="0"/>
          <w:bCs w:val="0"/>
          <w:sz w:val="22"/>
          <w:szCs w:val="22"/>
        </w:rPr>
      </w:pPr>
      <w:r w:rsidRPr="5E275240" w:rsidR="5E275240">
        <w:rPr>
          <w:rFonts w:ascii="Meiryo" w:hAnsi="Meiryo" w:eastAsia="Meiryo" w:cs="Meiryo"/>
          <w:b w:val="0"/>
          <w:bCs w:val="0"/>
          <w:sz w:val="22"/>
          <w:szCs w:val="22"/>
        </w:rPr>
        <w:t>教職員各位 </w:t>
      </w:r>
    </w:p>
    <w:p w:rsidRPr="00B20457" w:rsidR="00B20457" w:rsidP="54389680" w:rsidRDefault="00B20457" w14:paraId="0F77BB84" w14:textId="77777777">
      <w:pPr>
        <w:spacing w:line="240" w:lineRule="auto"/>
        <w:jc w:val="right"/>
        <w:rPr>
          <w:rFonts w:ascii="Meiryo" w:hAnsi="Meiryo" w:eastAsia="Meiryo" w:cs="Meiryo"/>
          <w:b w:val="0"/>
          <w:bCs w:val="0"/>
          <w:sz w:val="22"/>
          <w:szCs w:val="22"/>
        </w:rPr>
      </w:pPr>
      <w:r w:rsidRPr="54389680" w:rsidR="54389680">
        <w:rPr>
          <w:rFonts w:ascii="Meiryo" w:hAnsi="Meiryo" w:eastAsia="Meiryo" w:cs="Meiryo"/>
          <w:b w:val="0"/>
          <w:bCs w:val="0"/>
          <w:sz w:val="22"/>
          <w:szCs w:val="22"/>
        </w:rPr>
        <w:t>文化推進部文化企画課 </w:t>
      </w:r>
    </w:p>
    <w:p w:rsidRPr="00B20457" w:rsidR="00B20457" w:rsidP="5E275240" w:rsidRDefault="00B20457" w14:paraId="7F6170E8" w14:textId="77777777">
      <w:pPr>
        <w:keepNext w:val="0"/>
        <w:keepLines w:val="0"/>
        <w:spacing w:line="240" w:lineRule="auto"/>
        <w:ind w:leftChars="0"/>
        <w:jc w:val="center"/>
        <w:rPr>
          <w:rFonts w:ascii="Meiryo" w:hAnsi="Meiryo" w:eastAsia="Meiryo" w:cs="Meiryo"/>
          <w:b w:val="0"/>
          <w:bCs w:val="0"/>
          <w:sz w:val="22"/>
          <w:szCs w:val="22"/>
        </w:rPr>
      </w:pPr>
      <w:r w:rsidRPr="5E275240" w:rsidR="5E275240">
        <w:rPr>
          <w:rFonts w:ascii="Meiryo" w:hAnsi="Meiryo" w:eastAsia="Meiryo" w:cs="Meiryo"/>
          <w:b w:val="0"/>
          <w:bCs w:val="0"/>
          <w:sz w:val="22"/>
          <w:szCs w:val="22"/>
        </w:rPr>
        <w:t> </w:t>
      </w:r>
    </w:p>
    <w:p w:rsidRPr="00B20457" w:rsidR="00B20457" w:rsidP="5E275240" w:rsidRDefault="00B20457" w14:paraId="58357472" w14:textId="45C3937E">
      <w:pPr>
        <w:keepNext w:val="0"/>
        <w:keepLines w:val="0"/>
        <w:spacing w:line="240" w:lineRule="auto"/>
        <w:ind w:leftChars="0"/>
        <w:jc w:val="center"/>
        <w:rPr>
          <w:rFonts w:ascii="Meiryo" w:hAnsi="Meiryo" w:eastAsia="Meiryo" w:cs="Meiryo"/>
          <w:b w:val="1"/>
          <w:bCs w:val="1"/>
          <w:sz w:val="28"/>
          <w:szCs w:val="28"/>
        </w:rPr>
      </w:pPr>
      <w:r w:rsidRPr="5E275240" w:rsidR="5E275240">
        <w:rPr>
          <w:rFonts w:ascii="Meiryo" w:hAnsi="Meiryo" w:eastAsia="Meiryo" w:cs="Meiryo"/>
          <w:b w:val="1"/>
          <w:bCs w:val="1"/>
          <w:sz w:val="28"/>
          <w:szCs w:val="28"/>
        </w:rPr>
        <w:t>早稲田文化芸術週間2026　募集要項</w:t>
      </w:r>
      <w:r w:rsidRPr="5E275240" w:rsidR="5E275240">
        <w:rPr>
          <w:rFonts w:ascii="Meiryo" w:hAnsi="Meiryo" w:eastAsia="Meiryo" w:cs="Meiryo"/>
          <w:b w:val="1"/>
          <w:bCs w:val="1"/>
          <w:sz w:val="28"/>
          <w:szCs w:val="28"/>
        </w:rPr>
        <w:t> </w:t>
      </w:r>
    </w:p>
    <w:p w:rsidR="1EF89660" w:rsidP="5E275240" w:rsidRDefault="1EF89660" w14:paraId="1BBFEBBD" w14:textId="39E5DB55">
      <w:pPr>
        <w:keepNext w:val="0"/>
        <w:keepLines w:val="0"/>
        <w:spacing w:line="240" w:lineRule="auto"/>
        <w:ind w:leftChars="0"/>
        <w:rPr>
          <w:rFonts w:ascii="Meiryo" w:hAnsi="Meiryo" w:eastAsia="Meiryo" w:cs="Meiry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eiryo" w:hAnsi="Meiryo" w:eastAsia="Meiryo" w:cs="Meiryo"/>
          <w:b w:val="0"/>
          <w:bCs w:val="0"/>
          <w:sz w:val="22"/>
          <w:szCs w:val="22"/>
        </w:rPr>
        <w:t> </w:t>
      </w:r>
    </w:p>
    <w:p w:rsidR="1EF89660" w:rsidP="5E275240" w:rsidRDefault="1EF89660" w14:paraId="41830937" w14:textId="388F13D7">
      <w:pPr>
        <w:pStyle w:val="a"/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eiryo" w:hAnsi="Meiryo" w:eastAsia="Meiryo" w:cs="Meiryo"/>
          <w:b w:val="0"/>
          <w:bCs w:val="0"/>
          <w:sz w:val="22"/>
          <w:szCs w:val="22"/>
        </w:rPr>
        <w:t>　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早稲田大学では、多種多様な文化・芸術活動を発信するイベント 「早稲田文化芸術週間」 を開催します。期間中（2026年10月9日㈮～10月21日㈬）、早稲田キャンパス・戸山キャンパス内で コンサート、ライブ、講演会、展示などの文化イベント を実施します。</w:t>
      </w:r>
    </w:p>
    <w:p w:rsidR="1EF89660" w:rsidP="5E275240" w:rsidRDefault="1EF89660" w14:paraId="7675A7D4" w14:textId="2ADC5145">
      <w:pPr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>
        <w:br/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　つきましては、本学の各箇所および教職員の皆様からの企画を募集いたします。2026年度の募集要項を以下のとおりご案内します。</w:t>
      </w:r>
    </w:p>
    <w:p w:rsidR="1EF89660" w:rsidP="5E275240" w:rsidRDefault="1EF89660" w14:paraId="1F2C6FC1" w14:textId="170BB479">
      <w:pPr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sz w:val="22"/>
          <w:szCs w:val="22"/>
        </w:rPr>
      </w:pPr>
    </w:p>
    <w:p w:rsidR="1EF89660" w:rsidP="5E275240" w:rsidRDefault="1EF89660" w14:paraId="5A8E2237" w14:textId="6580E74E">
      <w:pPr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 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（参考）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早稲田文化芸術週間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 xml:space="preserve"> </w:t>
      </w:r>
    </w:p>
    <w:p w:rsidR="1EF89660" w:rsidP="5E275240" w:rsidRDefault="1EF89660" w14:paraId="5C7274C1" w14:textId="0CCB6C04">
      <w:pPr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sz w:val="22"/>
          <w:szCs w:val="22"/>
        </w:rPr>
      </w:pPr>
      <w:hyperlink r:id="R1dfb7b6a64cf4651">
        <w:r w:rsidRPr="5E275240" w:rsidR="5E275240">
          <w:rPr>
            <w:rStyle w:val="aa"/>
            <w:rFonts w:ascii="MS Mincho" w:hAnsi="MS Mincho" w:eastAsia="MS Mincho" w:cs="MS Mincho"/>
            <w:b w:val="0"/>
            <w:bCs w:val="0"/>
            <w:sz w:val="22"/>
            <w:szCs w:val="22"/>
          </w:rPr>
          <w:t>https://www.waseda.jp/culture/events/week/</w:t>
        </w:r>
        <w:r w:rsidRPr="5E275240" w:rsidR="5E275240">
          <w:rPr>
            <w:rStyle w:val="aa"/>
            <w:rFonts w:ascii="MS Mincho" w:hAnsi="MS Mincho" w:eastAsia="MS Mincho" w:cs="MS Mincho"/>
            <w:b w:val="0"/>
            <w:bCs w:val="0"/>
            <w:sz w:val="22"/>
            <w:szCs w:val="22"/>
          </w:rPr>
          <w:t> </w:t>
        </w:r>
      </w:hyperlink>
    </w:p>
    <w:p w:rsidR="1EF89660" w:rsidP="5E275240" w:rsidRDefault="1EF89660" w14:paraId="3BFA02BC" w14:textId="46563D2C">
      <w:pPr>
        <w:pStyle w:val="a"/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395253E" w:rsidR="5395253E">
        <w:rPr>
          <w:rFonts w:ascii="MS Mincho" w:hAnsi="MS Mincho" w:eastAsia="MS Mincho" w:cs="MS Mincho"/>
          <w:b w:val="0"/>
          <w:bCs w:val="0"/>
          <w:sz w:val="22"/>
          <w:szCs w:val="22"/>
        </w:rPr>
        <w:t>リーフレット：</w:t>
      </w:r>
      <w:hyperlink r:id="Rc625af1f48d44e9b">
        <w:r w:rsidRPr="5395253E" w:rsidR="5395253E">
          <w:rPr>
            <w:rStyle w:val="aa"/>
            <w:rFonts w:ascii="MS Mincho" w:hAnsi="MS Mincho" w:eastAsia="MS Mincho" w:cs="MS Mincho"/>
            <w:b w:val="0"/>
            <w:bCs w:val="0"/>
            <w:noProof w:val="0"/>
            <w:sz w:val="22"/>
            <w:szCs w:val="22"/>
            <w:lang w:eastAsia="ja-JP"/>
          </w:rPr>
          <w:t>ce6ff27ddb661e8082df4e8d099682a9.pdf</w:t>
        </w:r>
      </w:hyperlink>
    </w:p>
    <w:p w:rsidR="5395253E" w:rsidP="5395253E" w:rsidRDefault="5395253E" w14:paraId="7AB83B08" w14:textId="5FC1C083">
      <w:pPr>
        <w:pStyle w:val="a"/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</w:p>
    <w:p w:rsidR="1EF89660" w:rsidP="5E275240" w:rsidRDefault="1EF89660" w14:paraId="3ECA6034" w14:textId="388EE520">
      <w:pPr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（過去事例）↓</w:t>
      </w:r>
    </w:p>
    <w:p w:rsidR="1EF89660" w:rsidP="5E275240" w:rsidRDefault="1EF89660" w14:paraId="45A42703" w14:textId="61CFC686">
      <w:pPr>
        <w:pStyle w:val="a"/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・</w:t>
      </w:r>
      <w:hyperlink r:id="R4e8a93000c4342c8">
        <w:r w:rsidRPr="5E275240" w:rsidR="5E275240">
          <w:rPr>
            <w:rStyle w:val="aa"/>
            <w:rFonts w:ascii="MS Mincho" w:hAnsi="MS Mincho" w:eastAsia="MS Mincho" w:cs="MS Mincho"/>
            <w:b w:val="0"/>
            <w:bCs w:val="0"/>
            <w:noProof w:val="0"/>
            <w:sz w:val="22"/>
            <w:szCs w:val="22"/>
            <w:lang w:eastAsia="ja-JP"/>
          </w:rPr>
          <w:t>（10/12）温泉音楽学入門 旅先のエンタテイナーたち【早稲田文化芸術週間2021】 – 早稲田文化</w:t>
        </w:r>
      </w:hyperlink>
    </w:p>
    <w:p w:rsidR="1EF89660" w:rsidP="5E275240" w:rsidRDefault="1EF89660" w14:paraId="18D17542" w14:textId="6AE3E784">
      <w:pPr>
        <w:pStyle w:val="a"/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・</w:t>
      </w:r>
      <w:hyperlink r:id="R74329704d11342f1">
        <w:r w:rsidRPr="5E275240" w:rsidR="5E275240">
          <w:rPr>
            <w:rStyle w:val="aa"/>
            <w:rFonts w:ascii="MS Mincho" w:hAnsi="MS Mincho" w:eastAsia="MS Mincho" w:cs="MS Mincho"/>
            <w:b w:val="0"/>
            <w:bCs w:val="0"/>
            <w:noProof w:val="0"/>
            <w:sz w:val="22"/>
            <w:szCs w:val="22"/>
            <w:lang w:eastAsia="ja-JP"/>
          </w:rPr>
          <w:t>（10/15）詩の翻訳、詩になる翻訳【早稲田文化芸術週間2021】 – 早稲田文化</w:t>
        </w:r>
      </w:hyperlink>
    </w:p>
    <w:p w:rsidR="1EF89660" w:rsidP="5E275240" w:rsidRDefault="1EF89660" w14:paraId="65BCB56B" w14:textId="0F28A385">
      <w:pPr>
        <w:pStyle w:val="1"/>
        <w:keepNext w:val="0"/>
        <w:keepLines w:val="0"/>
        <w:spacing w:before="322" w:beforeAutospacing="off" w:after="322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◆1．応募要件</w:t>
      </w:r>
    </w:p>
    <w:p w:rsidR="1EF89660" w:rsidP="5E275240" w:rsidRDefault="1EF89660" w14:paraId="313C9345" w14:textId="6795397D">
      <w:pPr>
        <w:pStyle w:val="2"/>
        <w:keepNext w:val="0"/>
        <w:keepLines w:val="0"/>
        <w:spacing w:before="299" w:beforeAutospacing="off" w:after="299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（1）実施条件</w:t>
      </w:r>
    </w:p>
    <w:p w:rsidR="1EF89660" w:rsidP="5E275240" w:rsidRDefault="1EF89660" w14:paraId="17F4F922" w14:textId="33AC6F9B">
      <w:pPr>
        <w:keepNext w:val="0"/>
        <w:keepLines w:val="0"/>
        <w:spacing w:before="240" w:beforeAutospacing="off" w:after="240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以下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①～⑥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の条件をすべて満たす企画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が対象となります。</w:t>
      </w:r>
    </w:p>
    <w:p w:rsidR="1EF89660" w:rsidP="5E275240" w:rsidRDefault="1EF89660" w14:paraId="6206B178" w14:textId="3C23B511">
      <w:pPr>
        <w:keepNext w:val="0"/>
        <w:keepLines w:val="0"/>
        <w:spacing w:before="240" w:beforeAutospacing="off" w:after="240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①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主催または共催が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早稲田大学の箇所または専任教職員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であること</w:t>
      </w:r>
      <w:r>
        <w:br/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（※学生団体のみの主催は対象外）</w:t>
      </w:r>
    </w:p>
    <w:p w:rsidR="1EF89660" w:rsidP="5E275240" w:rsidRDefault="1EF89660" w14:paraId="312AC9AC" w14:textId="14761F2F">
      <w:pPr>
        <w:keepNext w:val="0"/>
        <w:keepLines w:val="0"/>
        <w:spacing w:before="240" w:beforeAutospacing="off" w:after="240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②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文化的活動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であること （※学会総会、大会、研究会などは対象外）</w:t>
      </w:r>
    </w:p>
    <w:p w:rsidR="1EF89660" w:rsidP="5E275240" w:rsidRDefault="1EF89660" w14:paraId="26830B24" w14:textId="3EDA6858">
      <w:pPr>
        <w:keepNext w:val="0"/>
        <w:keepLines w:val="0"/>
        <w:spacing w:before="240" w:beforeAutospacing="off" w:after="240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③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原則として入場無料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であること（入場時、資料購入を必須でないこと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）</w:t>
      </w:r>
    </w:p>
    <w:p w:rsidR="1EF89660" w:rsidP="5E275240" w:rsidRDefault="1EF89660" w14:paraId="2DAD005C" w14:textId="3930B3F5">
      <w:pPr>
        <w:keepNext w:val="0"/>
        <w:keepLines w:val="0"/>
        <w:spacing w:before="240" w:beforeAutospacing="off" w:after="240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④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一般の方も入場可能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であること</w:t>
      </w:r>
    </w:p>
    <w:p w:rsidR="1EF89660" w:rsidP="5E275240" w:rsidRDefault="1EF89660" w14:paraId="61E759E2" w14:textId="0F0147C5">
      <w:pPr>
        <w:keepNext w:val="0"/>
        <w:keepLines w:val="0"/>
        <w:spacing w:before="240" w:beforeAutospacing="off" w:after="240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⑤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当日の運営（会場整理、誘導、オンライン運営等）は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参加団体の責任で実施すること</w:t>
      </w:r>
    </w:p>
    <w:p w:rsidR="1EF89660" w:rsidP="5E275240" w:rsidRDefault="1EF89660" w14:paraId="0000435B" w14:textId="14CAD733">
      <w:pPr>
        <w:keepNext w:val="0"/>
        <w:keepLines w:val="0"/>
        <w:spacing w:before="240" w:beforeAutospacing="off" w:after="240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395253E" w:rsidR="5395253E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⑥ </w:t>
      </w:r>
      <w:r w:rsidRPr="5395253E" w:rsidR="5395253E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講堂等を利用する場合は</w:t>
      </w:r>
      <w:r w:rsidRPr="5395253E" w:rsidR="5395253E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</w:t>
      </w:r>
      <w:r w:rsidRPr="5395253E" w:rsidR="5395253E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施設の利用規定を遵守し、講堂スタッフの指示に従うこと</w:t>
      </w:r>
    </w:p>
    <w:p w:rsidR="5395253E" w:rsidP="5395253E" w:rsidRDefault="5395253E" w14:paraId="3EADA46D" w14:textId="0E15C965">
      <w:pPr>
        <w:pStyle w:val="2"/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</w:p>
    <w:p w:rsidR="1EF89660" w:rsidP="5E275240" w:rsidRDefault="1EF89660" w14:paraId="55FE3C07" w14:textId="38DA8E66">
      <w:pPr>
        <w:pStyle w:val="2"/>
        <w:keepNext w:val="0"/>
        <w:keepLines w:val="0"/>
        <w:spacing w:before="299" w:beforeAutospacing="off" w:after="299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395253E" w:rsidR="5395253E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（2）応募方法</w:t>
      </w:r>
    </w:p>
    <w:p w:rsidR="1EF89660" w:rsidP="5E275240" w:rsidRDefault="1EF89660" w14:paraId="79CF5FD1" w14:textId="6121C28F">
      <w:pPr>
        <w:keepNext w:val="0"/>
        <w:keepLines w:val="0"/>
        <w:spacing w:before="240" w:beforeAutospacing="off" w:after="240" w:afterAutospacing="off"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2026年5月29日（金）まで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に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MyWASEDA申請フォーム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 からご応募ください。</w:t>
      </w:r>
    </w:p>
    <w:p w:rsidR="06AFD8A4" w:rsidP="5E275240" w:rsidRDefault="06AFD8A4" w14:paraId="1CA932AD" w14:textId="78C23593">
      <w:pPr>
        <w:pStyle w:val="a"/>
        <w:keepNext w:val="0"/>
        <w:keepLines w:val="0"/>
        <w:spacing w:line="240" w:lineRule="auto"/>
        <w:ind w:leftChars="0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hyperlink r:id="Rba5e9941a9124df4">
        <w:r w:rsidRPr="5E275240" w:rsidR="5E275240">
          <w:rPr>
            <w:rStyle w:val="aa"/>
            <w:rFonts w:ascii="MS Mincho" w:hAnsi="MS Mincho" w:eastAsia="MS Mincho" w:cs="MS Mincho"/>
            <w:b w:val="0"/>
            <w:bCs w:val="0"/>
            <w:noProof w:val="0"/>
            <w:sz w:val="22"/>
            <w:szCs w:val="22"/>
            <w:lang w:eastAsia="ja-JP"/>
          </w:rPr>
          <w:t>早稲田文化芸術週間2026参加企画申請フォーム-MyWaseda</w:t>
        </w:r>
      </w:hyperlink>
    </w:p>
    <w:p w:rsidR="06AFD8A4" w:rsidP="5E275240" w:rsidRDefault="06AFD8A4" w14:paraId="0486D0AB" w14:textId="4878A4A3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</w:p>
    <w:p w:rsidRPr="00B20457" w:rsidR="00B20457" w:rsidP="5E275240" w:rsidRDefault="00B20457" w14:paraId="39C6D74F" w14:textId="77777777">
      <w:pPr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 </w:t>
      </w:r>
    </w:p>
    <w:p w:rsidRPr="00B20457" w:rsidR="00B20457" w:rsidP="5E275240" w:rsidRDefault="00B20457" w14:paraId="2EE56C63" w14:textId="51AC640C">
      <w:pPr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◆２．応募受付日程（〇…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利用可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、×…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利用不可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、△…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会場をご自身で確保いただければ応募可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）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042"/>
        <w:gridCol w:w="1015"/>
        <w:gridCol w:w="1060"/>
        <w:gridCol w:w="1060"/>
        <w:gridCol w:w="1060"/>
        <w:gridCol w:w="1060"/>
        <w:gridCol w:w="1060"/>
      </w:tblGrid>
      <w:tr w:rsidRPr="00B20457" w:rsidR="00B20457" w:rsidTr="5395253E" w14:paraId="3C0441FC" w14:textId="77777777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327BCFB5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61C4AA9E" w14:textId="5BC48CD0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10/9㈮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50D24A96" w14:textId="4FA4C7A2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10/10㈯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2E843881" w14:textId="2F64E87F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10/11㈰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217888CD" w14:textId="267ED76F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10/12㈪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2824F571" w14:textId="2803D192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10/13㈫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2CE8C924" w14:textId="7800A905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10/14㈬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797942CA" w14:textId="2AA11AAE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10/15㈭</w:t>
            </w:r>
          </w:p>
        </w:tc>
      </w:tr>
      <w:tr w:rsidRPr="00B20457" w:rsidR="00B20457" w:rsidTr="5395253E" w14:paraId="594DA005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0A642B1B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大隈大講堂（1,121席）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3FD65405" w14:textId="2A82CA3E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1C6219E9" w14:textId="0D52BD7F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7A88CE2B" w14:textId="0E03B40A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6D5A2F3F" w14:textId="4AC4E85A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37D365D2" w14:textId="5CC0FDA0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43F5EC5A" w14:textId="679233C9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4C7901FA" w14:textId="7748156E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</w:tr>
      <w:tr w:rsidRPr="00B20457" w:rsidR="00B20457" w:rsidTr="5395253E" w14:paraId="1534C350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1200D59B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大隈小講堂 </w:t>
            </w:r>
          </w:p>
          <w:p w:rsidRPr="00B20457" w:rsidR="00B20457" w:rsidP="5395253E" w:rsidRDefault="00B20457" w14:paraId="450F6377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（300席）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7A67A2FF" w14:textId="525F436D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74E4F783" w14:textId="42628C30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0EF84591" w14:textId="4953A23D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65919195" w14:textId="03F8DC36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1C8AED07" w14:textId="1FAAC528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18B3EE9A" w14:textId="661C5C50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49D5413E" w14:textId="5ABB3BA3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</w:tr>
      <w:tr w:rsidRPr="00B20457" w:rsidR="00B20457" w:rsidTr="5395253E" w14:paraId="6840EB23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24359B19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小野講堂 </w:t>
            </w:r>
          </w:p>
          <w:p w:rsidRPr="00B20457" w:rsidR="00B20457" w:rsidP="5395253E" w:rsidRDefault="00B20457" w14:paraId="378BC90D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（206席）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08ACCFB1" w14:textId="499EFDF2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68A87637" w14:textId="2BA2FB5C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B20457" w:rsidR="00B20457" w:rsidP="5395253E" w:rsidRDefault="00B20457" w14:paraId="21CC0FAC" w14:textId="69C4105E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2C81FE58" w14:textId="5A515FB8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12074D0A" w14:textId="12DA6B5E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3D232EA8" w14:textId="5419976B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09C1BB73" w14:textId="1D296DEB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</w:tr>
      <w:tr w:rsidRPr="00B20457" w:rsidR="00B20457" w:rsidTr="5395253E" w14:paraId="3EB43676" w14:textId="77777777">
        <w:trPr>
          <w:trHeight w:val="300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1D899F0B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その他 </w:t>
            </w:r>
          </w:p>
          <w:p w:rsidRPr="00B20457" w:rsidR="00B20457" w:rsidP="5395253E" w:rsidRDefault="00B20457" w14:paraId="43A7301A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7FED3DBE" w14:textId="4AB5DFA0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4B669C3B" w14:textId="259C8D04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3A84672A" w14:textId="1E084554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04768709" w14:textId="43B78432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52271067" w14:textId="79175D5F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3FAD18BC" w14:textId="55E35F2C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6E9AAB8D" w14:textId="70A78ECD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</w:tr>
    </w:tbl>
    <w:p w:rsidRPr="00B20457" w:rsidR="00B20457" w:rsidP="5395253E" w:rsidRDefault="00B20457" w14:paraId="229A189F" w14:textId="77777777">
      <w:pPr>
        <w:spacing w:line="240" w:lineRule="auto"/>
        <w:rPr>
          <w:rFonts w:ascii="MS Mincho" w:hAnsi="MS Mincho" w:eastAsia="MS Mincho" w:cs="MS Mincho"/>
          <w:b w:val="0"/>
          <w:bCs w:val="0"/>
          <w:color w:val="000000" w:themeColor="text1" w:themeTint="FF" w:themeShade="FF"/>
          <w:sz w:val="22"/>
          <w:szCs w:val="22"/>
        </w:rPr>
      </w:pPr>
      <w:r w:rsidRPr="5395253E" w:rsidR="5395253E">
        <w:rPr>
          <w:rFonts w:ascii="MS Mincho" w:hAnsi="MS Mincho" w:eastAsia="MS Mincho" w:cs="MS Mincho"/>
          <w:b w:val="0"/>
          <w:bCs w:val="0"/>
          <w:color w:val="000000" w:themeColor="text1" w:themeTint="FF" w:themeShade="FF"/>
          <w:sz w:val="22"/>
          <w:szCs w:val="22"/>
        </w:rPr>
        <w:t> </w:t>
      </w:r>
    </w:p>
    <w:tbl>
      <w:tblPr>
        <w:tblW w:w="84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121"/>
        <w:gridCol w:w="1213"/>
        <w:gridCol w:w="1213"/>
        <w:gridCol w:w="1213"/>
        <w:gridCol w:w="1213"/>
        <w:gridCol w:w="1213"/>
      </w:tblGrid>
      <w:tr w:rsidRPr="00B20457" w:rsidR="00B20457" w:rsidTr="5395253E" w14:paraId="7A8437B5" w14:textId="77777777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0CAF57BE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68917F03" w14:textId="4B85EF6D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10/16㈮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30C29219" w14:textId="76ECC80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10/17㈯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336B9429" w14:textId="246E5D06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10/18㈰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411FC2E2" w14:textId="2B960C7C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10/19㈪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6F2562BD" w:rsidP="5395253E" w:rsidRDefault="6F2562BD" w14:paraId="69D59221" w14:textId="0F61E9C3">
            <w:pPr>
              <w:pStyle w:val="a"/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10/20㈫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6F2562BD" w:rsidP="5395253E" w:rsidRDefault="6F2562BD" w14:paraId="6D939C92" w14:textId="4BBE936C">
            <w:pPr>
              <w:pStyle w:val="a"/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10/21㈬</w:t>
            </w:r>
          </w:p>
        </w:tc>
      </w:tr>
      <w:tr w:rsidRPr="00B20457" w:rsidR="00B20457" w:rsidTr="5395253E" w14:paraId="15663BEB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3D5A1244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大隈大講堂（1,121席） 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437B89C1" w14:textId="789B0663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75607CCA" w14:textId="20541CE1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11A03CC2" w14:textId="5F0DC19A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4B479D31" w14:textId="739846A8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6F2562BD" w:rsidP="5395253E" w:rsidRDefault="6F2562BD" w14:paraId="788C6F49" w14:textId="4E1D9626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6F2562BD" w:rsidP="5395253E" w:rsidRDefault="6F2562BD" w14:paraId="36481D08" w14:textId="1CCBDE31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</w:tr>
      <w:tr w:rsidRPr="00B20457" w:rsidR="00B20457" w:rsidTr="5395253E" w14:paraId="3976148D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0E15550E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大隈小講堂 </w:t>
            </w:r>
          </w:p>
          <w:p w:rsidRPr="00B20457" w:rsidR="00B20457" w:rsidP="5395253E" w:rsidRDefault="00B20457" w14:paraId="636CB3C7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（300席） 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5C39D440" w14:textId="0A7779AE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6AFD8A4" w:rsidP="5395253E" w:rsidRDefault="06AFD8A4" w14:paraId="093BE39B" w14:textId="20541CE1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6AFD8A4" w:rsidP="5395253E" w:rsidRDefault="06AFD8A4" w14:paraId="64A87CA6" w14:textId="5F0DC19A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2608C4E4" w14:textId="3E99C009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6F2562BD" w:rsidP="5395253E" w:rsidRDefault="6F2562BD" w14:paraId="6235860B" w14:textId="1BFEA734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6F2562BD" w:rsidP="5395253E" w:rsidRDefault="6F2562BD" w14:paraId="649D7136" w14:textId="7BDB14B3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</w:tr>
      <w:tr w:rsidRPr="00B20457" w:rsidR="00B20457" w:rsidTr="5395253E" w14:paraId="65A031BF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01FF4822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小野講堂 </w:t>
            </w:r>
          </w:p>
          <w:p w:rsidRPr="00B20457" w:rsidR="00B20457" w:rsidP="5395253E" w:rsidRDefault="00B20457" w14:paraId="397EEAD6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（206席） 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5503ED35" w14:textId="7F3B4864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6AFD8A4" w:rsidP="5395253E" w:rsidRDefault="06AFD8A4" w14:paraId="54BB45BA" w14:textId="20541CE1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="06AFD8A4" w:rsidP="5395253E" w:rsidRDefault="06AFD8A4" w14:paraId="63EE20E7" w14:textId="5F0DC19A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0C9FB2EF" w14:textId="6E7AB2DD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6F2562BD" w:rsidP="5395253E" w:rsidRDefault="6F2562BD" w14:paraId="0EF524F9" w14:textId="10B4B053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6F2562BD" w:rsidP="5395253E" w:rsidRDefault="6F2562BD" w14:paraId="04E809C9" w14:textId="5A4F568F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○</w:t>
            </w:r>
          </w:p>
        </w:tc>
      </w:tr>
      <w:tr w:rsidRPr="00B20457" w:rsidR="00B20457" w:rsidTr="5395253E" w14:paraId="16AECF30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4DA14BB2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その他 </w:t>
            </w:r>
          </w:p>
          <w:p w:rsidRPr="00B20457" w:rsidR="00B20457" w:rsidP="5395253E" w:rsidRDefault="00B20457" w14:paraId="3FE1C74D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53A7B46E" w14:textId="2BBF2532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6AFD8A4" w:rsidP="5395253E" w:rsidRDefault="06AFD8A4" w14:paraId="292F6749" w14:textId="20541CE1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6AFD8A4" w:rsidP="5395253E" w:rsidRDefault="06AFD8A4" w14:paraId="3B80B687" w14:textId="5F0DC19A">
            <w:pPr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×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20457" w:rsidR="00B20457" w:rsidP="5395253E" w:rsidRDefault="00B20457" w14:paraId="45D1A4DF" w14:textId="0FF00DB1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6F2562BD" w:rsidP="5395253E" w:rsidRDefault="6F2562BD" w14:paraId="5E5B75D4" w14:textId="2720ACF7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  <w:tc>
          <w:tcPr>
            <w:tcW w:w="121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6F2562BD" w:rsidP="5395253E" w:rsidRDefault="6F2562BD" w14:paraId="4C6CC352" w14:textId="318EF5DD">
            <w:pPr>
              <w:widowControl w:val="0"/>
              <w:spacing w:line="240" w:lineRule="auto"/>
              <w:jc w:val="center"/>
              <w:rPr>
                <w:rFonts w:ascii="MS Mincho" w:hAnsi="MS Mincho" w:eastAsia="MS Mincho" w:cs="MS Minch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eastAsia="ja-JP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ja-JP"/>
              </w:rPr>
              <w:t>△</w:t>
            </w:r>
          </w:p>
        </w:tc>
      </w:tr>
    </w:tbl>
    <w:p w:rsidRPr="00B20457" w:rsidR="00B20457" w:rsidP="5E275240" w:rsidRDefault="00B20457" w14:paraId="4B4F258D" w14:textId="77777777">
      <w:pPr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 </w:t>
      </w:r>
    </w:p>
    <w:p w:rsidRPr="00B20457" w:rsidR="00B20457" w:rsidP="5E275240" w:rsidRDefault="00B20457" w14:paraId="316A55FD" w14:textId="4A83414D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◆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３.応募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～リーフレット納品までのスケジュール（予定）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6"/>
        <w:gridCol w:w="2052"/>
      </w:tblGrid>
      <w:tr w:rsidRPr="00B20457" w:rsidR="00B20457" w:rsidTr="5395253E" w14:paraId="3344B6BD" w14:textId="77777777">
        <w:trPr>
          <w:trHeight w:val="300"/>
        </w:trPr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5771A978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参加企画書の提出（主催箇所⇒文化企画課）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3E7F4346" w14:textId="19D2097D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～5月29日(金) </w:t>
            </w:r>
          </w:p>
        </w:tc>
      </w:tr>
      <w:tr w:rsidRPr="00B20457" w:rsidR="00B20457" w:rsidTr="5395253E" w14:paraId="5238F202" w14:textId="77777777">
        <w:trPr>
          <w:trHeight w:val="300"/>
        </w:trPr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6E23301F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採否通知・補助金額の連絡（文化企画課⇒主催箇所）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56FA0FB2" w14:textId="7A9F764E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～6月5日（金） </w:t>
            </w:r>
          </w:p>
        </w:tc>
      </w:tr>
      <w:tr w:rsidRPr="00B20457" w:rsidR="00B20457" w:rsidTr="5395253E" w14:paraId="5BBA8EEB" w14:textId="77777777">
        <w:trPr>
          <w:trHeight w:val="300"/>
        </w:trPr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6DA92877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リーフレット原稿（≒参加企画書の修正）締切（主催箇所⇒文化企画課）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0D825319" w14:textId="067A1306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～6月19日（金） </w:t>
            </w:r>
          </w:p>
        </w:tc>
      </w:tr>
      <w:tr w:rsidRPr="00B20457" w:rsidR="00B20457" w:rsidTr="5395253E" w14:paraId="59527699" w14:textId="77777777">
        <w:trPr>
          <w:trHeight w:val="300"/>
        </w:trPr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1F09A6FD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講堂使用関係書類提出（主催箇所⇒プロパティマネジメント）</w:t>
            </w: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※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5057F4AD" w14:textId="10EAF71A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～7月3日（</w:t>
            </w: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金</w:t>
            </w: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）</w:t>
            </w: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</w:tr>
      <w:tr w:rsidRPr="00B20457" w:rsidR="00B20457" w:rsidTr="5395253E" w14:paraId="3398A147" w14:textId="77777777">
        <w:trPr>
          <w:trHeight w:val="300"/>
        </w:trPr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4B9CBF0C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リーフレット校正（文化企画課⇔主催箇所）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575A05AD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7月中旬～8月上旬 </w:t>
            </w:r>
          </w:p>
        </w:tc>
      </w:tr>
      <w:tr w:rsidRPr="00B20457" w:rsidR="00B20457" w:rsidTr="5395253E" w14:paraId="7AE1CBFD" w14:textId="77777777">
        <w:trPr>
          <w:trHeight w:val="300"/>
        </w:trPr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016FFC0F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リーフレット納品（文化企画課⇒主催箇所）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20457" w:rsidR="00B20457" w:rsidP="5395253E" w:rsidRDefault="00B20457" w14:paraId="40258811" w14:textId="77777777">
            <w:pPr>
              <w:spacing w:line="240" w:lineRule="auto"/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5395253E" w:rsidR="5395253E">
              <w:rPr>
                <w:rFonts w:ascii="MS Mincho" w:hAnsi="MS Mincho" w:eastAsia="MS Mincho" w:cs="MS Mincho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9月中旬 </w:t>
            </w:r>
          </w:p>
        </w:tc>
      </w:tr>
    </w:tbl>
    <w:p w:rsidRPr="00B20457" w:rsidR="00B20457" w:rsidP="5E275240" w:rsidRDefault="00B20457" w14:paraId="435BB015" w14:textId="6A151349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※講堂使用関係書類の作成にあたっては、以下URLの該当講堂Webページに掲載された「利用案内」を確認してください（講堂以外の施設を利用する場合には、その施設の所定申込手続を行ってください）。</w:t>
      </w:r>
      <w:hyperlink r:id="R932f55a816244f88">
        <w:r w:rsidRPr="5E275240" w:rsidR="5E275240">
          <w:rPr>
            <w:rStyle w:val="aa"/>
            <w:rFonts w:ascii="MS Mincho" w:hAnsi="MS Mincho" w:eastAsia="MS Mincho" w:cs="MS Mincho"/>
            <w:b w:val="0"/>
            <w:bCs w:val="0"/>
            <w:sz w:val="22"/>
            <w:szCs w:val="22"/>
          </w:rPr>
          <w:t>https://www.waseda.jp/culture/facility/</w:t>
        </w:r>
      </w:hyperlink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 </w:t>
      </w:r>
    </w:p>
    <w:p w:rsidR="06AFD8A4" w:rsidP="5E275240" w:rsidRDefault="06AFD8A4" w14:paraId="43103538" w14:textId="11BA1B71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</w:p>
    <w:p w:rsidR="06AFD8A4" w:rsidP="5E275240" w:rsidRDefault="06AFD8A4" w14:paraId="10C34ADA" w14:textId="1259E26A">
      <w:pPr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◆４．参加のメリット </w:t>
      </w:r>
    </w:p>
    <w:p w:rsidRPr="00B20457" w:rsidR="00B20457" w:rsidP="5E275240" w:rsidRDefault="00B20457" w14:paraId="11B64CF5" w14:textId="3511AE50">
      <w:pPr>
        <w:spacing w:before="240" w:beforeAutospacing="off" w:after="240" w:afterAutospacing="off" w:line="240" w:lineRule="auto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①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全企画掲載の共通リーフレットを文化企画課が作成、公開します。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希望部数を配布します。</w:t>
      </w:r>
    </w:p>
    <w:p w:rsidRPr="00B20457" w:rsidR="00B20457" w:rsidP="5E275240" w:rsidRDefault="00B20457" w14:paraId="578D6D15" w14:textId="3F91AF98">
      <w:pPr>
        <w:spacing w:before="240" w:beforeAutospacing="off" w:after="240" w:afterAutospacing="off" w:line="240" w:lineRule="auto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②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イベント紹介Webページを作成・公開します。</w:t>
      </w:r>
    </w:p>
    <w:p w:rsidRPr="00B20457" w:rsidR="00B20457" w:rsidP="5E275240" w:rsidRDefault="00B20457" w14:paraId="320945CF" w14:textId="4F5931F0">
      <w:pPr>
        <w:spacing w:before="240" w:beforeAutospacing="off" w:after="240" w:afterAutospacing="off" w:line="240" w:lineRule="auto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③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補助金の支給</w:t>
      </w:r>
    </w:p>
    <w:p w:rsidRPr="00B20457" w:rsidR="00B20457" w:rsidP="5E275240" w:rsidRDefault="00B20457" w14:paraId="6C7EB802" w14:textId="69A2C163">
      <w:pPr>
        <w:pStyle w:val="a"/>
        <w:spacing w:before="240" w:beforeAutospacing="off" w:after="240" w:afterAutospacing="off"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申請内容を審査のうえ、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講師謝礼の一部を補助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します。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支給額は学内規定を適用し、学外者は手取り5万円/人、学内者は手取り2万円/人を上限とします。</w:t>
      </w:r>
    </w:p>
    <w:p w:rsidRPr="00B20457" w:rsidR="00B20457" w:rsidP="5E275240" w:rsidRDefault="00B20457" w14:paraId="70D1971F" w14:textId="5847ADE4">
      <w:pPr>
        <w:pStyle w:val="a"/>
        <w:bidi w:val="0"/>
        <w:spacing w:before="240" w:beforeAutospacing="off" w:after="240" w:afterAutospacing="off" w:line="240" w:lineRule="auto"/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</w:pP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 xml:space="preserve">※ </w:t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1企画あたり上限5万円とします。</w:t>
      </w:r>
      <w:r>
        <w:br/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※所得税は文化企画課が負担します。</w:t>
      </w:r>
      <w:r>
        <w:br/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※交通費等の費目は対象外です。</w:t>
      </w:r>
      <w:r>
        <w:br/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※主催者・担当者への謝礼は不可です。</w:t>
      </w:r>
      <w:r>
        <w:br/>
      </w:r>
      <w:r w:rsidRPr="5E275240" w:rsidR="5E275240">
        <w:rPr>
          <w:rFonts w:ascii="MS Mincho" w:hAnsi="MS Mincho" w:eastAsia="MS Mincho" w:cs="MS Mincho"/>
          <w:b w:val="0"/>
          <w:bCs w:val="0"/>
          <w:noProof w:val="0"/>
          <w:sz w:val="22"/>
          <w:szCs w:val="22"/>
          <w:lang w:eastAsia="ja-JP"/>
        </w:rPr>
        <w:t>※延期（期間外）または中止の場合は原則対象外となります。</w:t>
      </w:r>
    </w:p>
    <w:p w:rsidRPr="00B20457" w:rsidR="00B20457" w:rsidP="5E275240" w:rsidRDefault="00B20457" w14:paraId="45F6A7A1" w14:textId="4AEA6221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 </w:t>
      </w:r>
    </w:p>
    <w:p w:rsidRPr="00B20457" w:rsidR="00B20457" w:rsidP="5E275240" w:rsidRDefault="00B20457" w14:paraId="31DE357A" w14:textId="097D6443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◆５．問い合わせ・参加企画書提出先 </w:t>
      </w:r>
    </w:p>
    <w:p w:rsidR="1EF89660" w:rsidP="5E275240" w:rsidRDefault="1EF89660" w14:paraId="641ECBF3" w14:textId="22D6ADD1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</w:p>
    <w:p w:rsidR="1EF89660" w:rsidP="5E275240" w:rsidRDefault="1EF89660" w14:paraId="6A2D7050" w14:textId="19A3E057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395253E" w:rsidR="5395253E">
        <w:rPr>
          <w:rFonts w:ascii="MS Mincho" w:hAnsi="MS Mincho" w:eastAsia="MS Mincho" w:cs="MS Mincho"/>
          <w:b w:val="0"/>
          <w:bCs w:val="0"/>
          <w:sz w:val="22"/>
          <w:szCs w:val="22"/>
        </w:rPr>
        <w:t>　ご不明な点がありましたらお問合せください。</w:t>
      </w:r>
    </w:p>
    <w:p w:rsidR="1EF89660" w:rsidP="5E275240" w:rsidRDefault="1EF89660" w14:paraId="50BEB4CC" w14:textId="739A9037">
      <w:pPr>
        <w:pStyle w:val="a"/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</w:p>
    <w:p w:rsidR="0D800A7A" w:rsidP="5E275240" w:rsidRDefault="0D800A7A" w14:paraId="196BD22F" w14:textId="34762A4F">
      <w:pPr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文化企画課（担当：佐藤・</w:t>
      </w:r>
      <w:r w:rsidRPr="5E275240" w:rsidR="5E275240">
        <w:rPr>
          <w:rFonts w:ascii="MS Mincho" w:hAnsi="MS Mincho" w:eastAsia="MS Mincho" w:cs="MS Mincho"/>
          <w:b w:val="0"/>
          <w:bCs w:val="0"/>
          <w:color w:val="auto"/>
          <w:sz w:val="22"/>
          <w:szCs w:val="22"/>
        </w:rPr>
        <w:t>水村</w:t>
      </w:r>
      <w:r w:rsidRPr="5E275240" w:rsidR="5E275240">
        <w:rPr>
          <w:rFonts w:ascii="MS Mincho" w:hAnsi="MS Mincho" w:eastAsia="MS Mincho" w:cs="MS Mincho"/>
          <w:b w:val="0"/>
          <w:bCs w:val="0"/>
          <w:color w:val="auto"/>
          <w:sz w:val="22"/>
          <w:szCs w:val="22"/>
        </w:rPr>
        <w:t>・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岡）</w:t>
      </w:r>
      <w:hyperlink r:id="Rf34068db70ac408d">
        <w:r w:rsidRPr="5E275240" w:rsidR="5E275240">
          <w:rPr>
            <w:rStyle w:val="aa"/>
            <w:rFonts w:ascii="MS Mincho" w:hAnsi="MS Mincho" w:eastAsia="MS Mincho" w:cs="MS Mincho"/>
            <w:b w:val="0"/>
            <w:bCs w:val="0"/>
            <w:sz w:val="22"/>
            <w:szCs w:val="22"/>
          </w:rPr>
          <w:t>bunkashukan@list.waseda.jp</w:t>
        </w:r>
      </w:hyperlink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　</w:t>
      </w:r>
    </w:p>
    <w:p w:rsidR="0D800A7A" w:rsidP="5E275240" w:rsidRDefault="0D800A7A" w14:paraId="22437D00" w14:textId="67174E96">
      <w:pPr>
        <w:spacing w:line="240" w:lineRule="auto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内線</w:t>
      </w: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706-2348、外線03-5272-4783</w:t>
      </w:r>
    </w:p>
    <w:p w:rsidR="06AFD8A4" w:rsidP="5E275240" w:rsidRDefault="06AFD8A4" w14:paraId="5AE2694D" w14:textId="2ED9E205">
      <w:pPr>
        <w:spacing w:line="240" w:lineRule="auto"/>
        <w:jc w:val="right"/>
        <w:rPr>
          <w:rFonts w:ascii="MS Mincho" w:hAnsi="MS Mincho" w:eastAsia="MS Mincho" w:cs="MS Mincho"/>
          <w:b w:val="0"/>
          <w:bCs w:val="0"/>
          <w:sz w:val="22"/>
          <w:szCs w:val="22"/>
        </w:rPr>
      </w:pPr>
    </w:p>
    <w:p w:rsidR="06AFD8A4" w:rsidP="5E275240" w:rsidRDefault="06AFD8A4" w14:paraId="24D6BFAD" w14:textId="253E6078">
      <w:pPr>
        <w:spacing w:line="240" w:lineRule="auto"/>
        <w:jc w:val="right"/>
        <w:rPr>
          <w:rFonts w:ascii="MS Mincho" w:hAnsi="MS Mincho" w:eastAsia="MS Mincho" w:cs="MS Mincho"/>
          <w:b w:val="0"/>
          <w:bCs w:val="0"/>
          <w:sz w:val="22"/>
          <w:szCs w:val="22"/>
        </w:rPr>
      </w:pPr>
      <w:r w:rsidRPr="5E275240" w:rsidR="5E275240">
        <w:rPr>
          <w:rFonts w:ascii="MS Mincho" w:hAnsi="MS Mincho" w:eastAsia="MS Mincho" w:cs="MS Mincho"/>
          <w:b w:val="0"/>
          <w:bCs w:val="0"/>
          <w:sz w:val="22"/>
          <w:szCs w:val="22"/>
        </w:rPr>
        <w:t>以上</w:t>
      </w:r>
    </w:p>
    <w:p w:rsidR="06AFD8A4" w:rsidP="54389680" w:rsidRDefault="06AFD8A4" w14:paraId="411EDF00" w14:textId="019C907C">
      <w:pPr>
        <w:spacing w:line="240" w:lineRule="auto"/>
        <w:jc w:val="right"/>
      </w:pPr>
    </w:p>
    <w:sectPr w:rsidR="00B20457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57"/>
    <w:rsid w:val="00162C46"/>
    <w:rsid w:val="00B20457"/>
    <w:rsid w:val="00E353A0"/>
    <w:rsid w:val="00F1279A"/>
    <w:rsid w:val="06AFD8A4"/>
    <w:rsid w:val="0D800A7A"/>
    <w:rsid w:val="0E9BB352"/>
    <w:rsid w:val="1EF89660"/>
    <w:rsid w:val="2857833D"/>
    <w:rsid w:val="5395253E"/>
    <w:rsid w:val="54389680"/>
    <w:rsid w:val="56B3F8AB"/>
    <w:rsid w:val="5E275240"/>
    <w:rsid w:val="6F2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9645B"/>
  <w15:chartTrackingRefBased/>
  <w15:docId w15:val="{8C0EB19E-52F3-4C3D-B495-66234269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457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4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457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57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457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457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457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457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457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B20457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B20457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B20457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B20457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B20457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B20457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B20457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B20457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B20457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0457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B204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457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B20457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45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B20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4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04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045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B204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045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2045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20457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3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4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9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8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61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9" /><Relationship Type="http://schemas.microsoft.com/office/2011/relationships/people" Target="people.xml" Id="R98588fd86e9c47f2" /><Relationship Type="http://schemas.microsoft.com/office/2011/relationships/commentsExtended" Target="commentsExtended.xml" Id="Ra8411f66f5364bc9" /><Relationship Type="http://schemas.microsoft.com/office/2016/09/relationships/commentsIds" Target="commentsIds.xml" Id="R55b57e1247dc4611" /><Relationship Type="http://schemas.openxmlformats.org/officeDocument/2006/relationships/hyperlink" Target="https://www.waseda.jp/culture/events/week/" TargetMode="External" Id="R1dfb7b6a64cf4651" /><Relationship Type="http://schemas.openxmlformats.org/officeDocument/2006/relationships/hyperlink" Target="https://www.waseda.jp/culture/news/2021/09/14/13637/" TargetMode="External" Id="R4e8a93000c4342c8" /><Relationship Type="http://schemas.openxmlformats.org/officeDocument/2006/relationships/hyperlink" Target="https://www.waseda.jp/culture/news/2021/09/14/13628/" TargetMode="External" Id="R74329704d11342f1" /><Relationship Type="http://schemas.openxmlformats.org/officeDocument/2006/relationships/hyperlink" Target="https://my.waseda.jp/application/detail/application-detail?communityContentLinkId=677769225&amp;pseudoCommuntiyPageId=0" TargetMode="External" Id="Rba5e9941a9124df4" /><Relationship Type="http://schemas.openxmlformats.org/officeDocument/2006/relationships/hyperlink" Target="https://www.waseda.jp/culture/facility/" TargetMode="External" Id="R932f55a816244f88" /><Relationship Type="http://schemas.openxmlformats.org/officeDocument/2006/relationships/hyperlink" Target="mailto:bunkashukan@list.waseda.jp" TargetMode="External" Id="Rf34068db70ac408d" /><Relationship Type="http://schemas.openxmlformats.org/officeDocument/2006/relationships/hyperlink" Target="https://www.waseda.jp/culture/assets/uploads/2025/09/ce6ff27ddb661e8082df4e8d099682a9.pdf" TargetMode="External" Id="Rc625af1f48d44e9b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OKA Mai</dc:creator>
  <keywords/>
  <dc:description/>
  <lastModifiedBy>岡　舞</lastModifiedBy>
  <revision>11</revision>
  <dcterms:created xsi:type="dcterms:W3CDTF">2026-03-09T05:29:00.0000000Z</dcterms:created>
  <dcterms:modified xsi:type="dcterms:W3CDTF">2026-03-19T03:26:19.0514626Z</dcterms:modified>
</coreProperties>
</file>